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D" w:rsidRDefault="00456E8D" w:rsidP="00456E8D">
      <w:pPr>
        <w:pStyle w:val="ConsPlusNormal"/>
        <w:ind w:firstLine="540"/>
        <w:jc w:val="both"/>
      </w:pPr>
    </w:p>
    <w:p w:rsidR="00456E8D" w:rsidRPr="00456E8D" w:rsidRDefault="00456E8D" w:rsidP="00456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456E8D">
        <w:rPr>
          <w:rFonts w:ascii="Times New Roman" w:hAnsi="Times New Roman" w:cs="Times New Roman"/>
          <w:sz w:val="24"/>
          <w:szCs w:val="24"/>
        </w:rPr>
        <w:t>СОСТАВ</w:t>
      </w:r>
    </w:p>
    <w:p w:rsidR="00456E8D" w:rsidRPr="00456E8D" w:rsidRDefault="00456E8D" w:rsidP="00456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E8D">
        <w:rPr>
          <w:rFonts w:ascii="Times New Roman" w:hAnsi="Times New Roman" w:cs="Times New Roman"/>
          <w:sz w:val="24"/>
          <w:szCs w:val="24"/>
        </w:rPr>
        <w:t>НАБЛЮДАТЕЛЬНОГО СОВЕТА ПО СОЦИАЛЬНОЙ АДАПТАЦИИ ЛИЦ,</w:t>
      </w:r>
    </w:p>
    <w:p w:rsidR="00456E8D" w:rsidRPr="00456E8D" w:rsidRDefault="00456E8D" w:rsidP="00456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6E8D">
        <w:rPr>
          <w:rFonts w:ascii="Times New Roman" w:hAnsi="Times New Roman" w:cs="Times New Roman"/>
          <w:sz w:val="24"/>
          <w:szCs w:val="24"/>
        </w:rPr>
        <w:t>ОСВОБОДИВШИХСЯ ИЗ МЕСТ ЛИШЕНИЯ СВОБОДЫ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0"/>
      </w:tblGrid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социальным вопросам, председатель совета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вопросам взаимодействия с административными органами, ГО и ЧС, первый заместитель председателя совета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по охране общественного порядка Управления Министерства внутренних дел Российской Федерации (далее - МВД России) по городу Новокузнецку, заместитель председателя совета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административных органов, ГО и ЧС администрации города Новокузнецка, секретарь совета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социальному развитию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территории района администрации Центрального района города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Новокузнецка, руководитель рабочей группы совета по Центральному району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социальному развитию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территории района администрации Заводского района города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Новокузнецка, руководитель рабочей группы совета по Заводскому району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социальному развитию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территории района администрации Куйбышевского района города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Новокузнецка, руководитель рабочей группы совета по Куйбышевскому району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социальному развитию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территории района администрации Орджоникидзевского района города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Новокузнецка, руководитель рабочей группы совета по Орджоникидзевскому району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социальному развитию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территории района администрации Кузнецкого района города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Новокузнецка, руководитель рабочей группы совета по Кузнецкому району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социальному развитию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территории района администрации Новоильинского района города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Новокузнецка, руководитель рабочей группы совета по Новоильинскому району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Комитета социальной защиты администрации города Новокузнецка</w:t>
            </w:r>
            <w:proofErr w:type="gramEnd"/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образования и науки администрации города Новокузнецка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учету и приватизации жилых помещений администрации города Новокузнецка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ответственный секретарь комиссии по делам несовершеннолетних и защите их прав управления административных органов, ГО и ЧС администрации города Новокузнецка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вопросам местного самоуправления и правопорядка Новокузнецкого городского Совета народных депутатов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казенного учреждения Центр занятости населения города Новокузнецка (по согласованию)</w:t>
            </w:r>
          </w:p>
          <w:p w:rsid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Кузбасса - начальник территориального отдела Министерства здравоохранения Кузбасса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Начальник отдела участковых уполномоченных полиции Управления МВД России по городу Новокузнецку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Начальник федерального казенного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еждения "Следственный изолятор №</w:t>
            </w: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2 Главного управления Федеральной службы исполнения наказаний по Кемеровской области - Кузбассу" (по согласованию)"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Начальник федерального казенного учреждения "Лечебное исправительное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№</w:t>
            </w: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16 Главного управления Федеральной службы исполнения наказаний по Кемеровской области - Кузбассу"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персоналу акционерного общества "ЕВРАЗ объединенный </w:t>
            </w:r>
            <w:proofErr w:type="spell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комбинат"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акционерного общества "Новокузнецкий завод резервуарных металлоконструкций имени Н.Е. Крюкова"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местной религиозной организации православный приход храма Божией Матери "Взыскание погибших"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. Новокузнецк Кемеровской области Новокузнецкой Епархии русской православной церкви (Московский Патриархат)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Директор благотворительного фонда социальной реабилитации граждан "Источник жизни"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Центральному району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наказаний по Кемеровской области - Кузбассу"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Заводскому району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Новоильинскому району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Кузнецкому району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Куйбышевскому району </w:t>
            </w:r>
            <w:proofErr w:type="gramStart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  <w:tr w:rsidR="00456E8D" w:rsidRPr="00456E8D" w:rsidTr="00002E3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6E8D" w:rsidRPr="00456E8D" w:rsidRDefault="00456E8D" w:rsidP="00002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E8D" w:rsidRPr="00456E8D" w:rsidRDefault="00456E8D" w:rsidP="0000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E8D">
              <w:rPr>
                <w:rFonts w:ascii="Times New Roman" w:hAnsi="Times New Roman" w:cs="Times New Roman"/>
                <w:sz w:val="24"/>
                <w:szCs w:val="24"/>
              </w:rPr>
              <w:t>Начальник филиала по Орджоникидзевскому району города Новокузнецка федерального казенного учреждения "Уголовно-исполнительная инспекция"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</w:tbl>
    <w:p w:rsidR="0074787C" w:rsidRDefault="0074787C" w:rsidP="00456E8D"/>
    <w:sectPr w:rsidR="0074787C" w:rsidSect="00456E8D">
      <w:pgSz w:w="11906" w:h="16838"/>
      <w:pgMar w:top="709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ED" w:rsidRDefault="003C21ED" w:rsidP="00456E8D">
      <w:pPr>
        <w:spacing w:after="0" w:line="240" w:lineRule="auto"/>
      </w:pPr>
      <w:r>
        <w:separator/>
      </w:r>
    </w:p>
  </w:endnote>
  <w:endnote w:type="continuationSeparator" w:id="0">
    <w:p w:rsidR="003C21ED" w:rsidRDefault="003C21ED" w:rsidP="0045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ED" w:rsidRDefault="003C21ED" w:rsidP="00456E8D">
      <w:pPr>
        <w:spacing w:after="0" w:line="240" w:lineRule="auto"/>
      </w:pPr>
      <w:r>
        <w:separator/>
      </w:r>
    </w:p>
  </w:footnote>
  <w:footnote w:type="continuationSeparator" w:id="0">
    <w:p w:rsidR="003C21ED" w:rsidRDefault="003C21ED" w:rsidP="00456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E8D"/>
    <w:rsid w:val="00100BEE"/>
    <w:rsid w:val="003C21ED"/>
    <w:rsid w:val="00456E8D"/>
    <w:rsid w:val="00703996"/>
    <w:rsid w:val="0074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6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5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6E8D"/>
  </w:style>
  <w:style w:type="paragraph" w:styleId="a5">
    <w:name w:val="footer"/>
    <w:basedOn w:val="a"/>
    <w:link w:val="a6"/>
    <w:uiPriority w:val="99"/>
    <w:semiHidden/>
    <w:unhideWhenUsed/>
    <w:rsid w:val="0045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6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4435</Characters>
  <Application>Microsoft Office Word</Application>
  <DocSecurity>0</DocSecurity>
  <Lines>36</Lines>
  <Paragraphs>10</Paragraphs>
  <ScaleCrop>false</ScaleCrop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2024-06-26T07:39:00Z</dcterms:created>
  <dcterms:modified xsi:type="dcterms:W3CDTF">2024-06-26T07:44:00Z</dcterms:modified>
</cp:coreProperties>
</file>