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C04F0">
      <w:pPr>
        <w:pStyle w:val="ConsPlusNormal"/>
        <w:jc w:val="right"/>
        <w:outlineLvl w:val="0"/>
      </w:pPr>
      <w:r>
        <w:t>Приложение N 2</w:t>
      </w:r>
    </w:p>
    <w:p w:rsidR="00000000" w:rsidRDefault="006C04F0">
      <w:pPr>
        <w:pStyle w:val="ConsPlusNormal"/>
        <w:jc w:val="right"/>
      </w:pPr>
      <w:r>
        <w:t>к Постановлению администрации</w:t>
      </w:r>
    </w:p>
    <w:p w:rsidR="00000000" w:rsidRDefault="006C04F0">
      <w:pPr>
        <w:pStyle w:val="ConsPlusNormal"/>
        <w:jc w:val="right"/>
      </w:pPr>
      <w:r>
        <w:t>города Новокузнецка</w:t>
      </w:r>
    </w:p>
    <w:p w:rsidR="00000000" w:rsidRDefault="006C04F0">
      <w:pPr>
        <w:pStyle w:val="ConsPlusNormal"/>
        <w:jc w:val="right"/>
      </w:pPr>
      <w:r>
        <w:t>от 28.11.2012 N 168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Title"/>
        <w:jc w:val="center"/>
      </w:pPr>
      <w:bookmarkStart w:id="0" w:name="Par5947"/>
      <w:bookmarkEnd w:id="0"/>
      <w:r>
        <w:t>АДМИНИСТРАТИВНЫЙ РЕГЛАМЕНТ</w:t>
      </w:r>
    </w:p>
    <w:p w:rsidR="00000000" w:rsidRDefault="006C04F0">
      <w:pPr>
        <w:pStyle w:val="ConsPlusTitle"/>
        <w:jc w:val="center"/>
      </w:pPr>
      <w:r>
        <w:t>ПРЕДОСТАВЛЕНИЯ МУНИЦИПАЛЬНОЙ УСЛУГИ "ПРЕДОСТАВЛЕНИЕ</w:t>
      </w:r>
    </w:p>
    <w:p w:rsidR="00000000" w:rsidRDefault="006C04F0">
      <w:pPr>
        <w:pStyle w:val="ConsPlusTitle"/>
        <w:jc w:val="center"/>
      </w:pPr>
      <w:r>
        <w:t>ИНФОРМАЦИИ ОБ ОЧЕРЕДНОСТИ ПРЕДОСТАВЛЕНИЯ ЖИЛЫХ ПОМЕЩЕНИЙ</w:t>
      </w:r>
    </w:p>
    <w:p w:rsidR="00000000" w:rsidRDefault="006C04F0">
      <w:pPr>
        <w:pStyle w:val="ConsPlusTitle"/>
        <w:jc w:val="center"/>
      </w:pPr>
      <w:r>
        <w:t>НА УСЛОВИЯХ СОЦИАЛЬНОГО НАЙМА"</w:t>
      </w:r>
    </w:p>
    <w:p w:rsidR="00000000" w:rsidRDefault="006C04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04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C04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Новокузнецка</w:t>
            </w:r>
          </w:p>
          <w:p w:rsidR="00000000" w:rsidRDefault="006C04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16.09.2013 </w:t>
            </w:r>
            <w:hyperlink r:id="rId6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 xml:space="preserve">, от 31.08.2017 </w:t>
            </w:r>
            <w:hyperlink r:id="rId7" w:history="1">
              <w:r>
                <w:rPr>
                  <w:color w:val="0000FF"/>
                </w:rPr>
                <w:t>N 141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1"/>
      </w:pPr>
      <w:r>
        <w:t>1. Общие положения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1.1. Предметом регулирования Административного регламента предоставления муниципальной услуги "Предоставление информации об очередности предоставления жилых помещений на условиях социального найма" (далее соответственно - Административный регламент и муниц</w:t>
      </w:r>
      <w:r>
        <w:t>ипальная услуга) являются отношения, возникающие при обращении граждан либо их представителей в территориальные органы администрации города Новокузнецка - районные администрации города Новокузнецка (далее - районные администрации) с заявлением о предоставл</w:t>
      </w:r>
      <w:r>
        <w:t>ении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1.2. Настоящий Административный регламент определяет стандарт предоставления муниципальной услуги, сроки и последовательность выполнения действий (административных процедур) при предоставлении муниципальной услуги, формы контроля</w:t>
      </w:r>
      <w:r>
        <w:t xml:space="preserve"> за предоставлением муниципальной услуги, порядок досудебного (внесудебного) обжалования действий (бездействия) и решений, осуществляемых и принятых в ходе исполнения муниципальной услуги.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Круг граждан, имеющих право на получение муниципальной</w:t>
      </w:r>
    </w:p>
    <w:p w:rsidR="00000000" w:rsidRDefault="006C04F0">
      <w:pPr>
        <w:pStyle w:val="ConsPlusNormal"/>
        <w:jc w:val="center"/>
      </w:pPr>
      <w:r>
        <w:t>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1.3</w:t>
      </w:r>
      <w:r>
        <w:t xml:space="preserve">. За предоставлением муниципальной услуги вправе обратиться граждане, состоящие на учете в качестве нуждающихся в жилых помещениях, предоставляемых по договорам социального найма, в районных администрациях, а также представители таких граждан, действующие </w:t>
      </w:r>
      <w:r>
        <w:t>в силу полномочия, основанного на доверенности, указании закона либо акте уполномоченного на то государственного органа или органа местного самоуправления (далее - заявитель).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Требования к порядку информирования о предоставлении</w:t>
      </w:r>
    </w:p>
    <w:p w:rsidR="00000000" w:rsidRDefault="006C04F0">
      <w:pPr>
        <w:pStyle w:val="ConsPlusNormal"/>
        <w:jc w:val="center"/>
      </w:pPr>
      <w:r>
        <w:t>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1.4.</w:t>
      </w:r>
      <w:r>
        <w:t xml:space="preserve"> Информация о порядке предоставления муниципальной услуги является открытой и общедоступной. Данная информация предоставляется районными администрациями бесплатно. </w:t>
      </w:r>
      <w:r>
        <w:lastRenderedPageBreak/>
        <w:t>Информацию по вопросам предоставления муниципальной услуги можно получить: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посредством личного консультирования специалистом в помещении районной администрации;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непосредственно в помещениях районных администраций с использованием информационных стендов перед входом в кабинет специалиста, оказывающего муниципальную услугу, и в</w:t>
      </w:r>
      <w:r>
        <w:t xml:space="preserve"> фойе зданий районных администраций;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 использованием средств телефонной, почтовой и электронной связи;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через средства массовой информации;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на официальном интернет-сайте администрации города Новокузнецка (www.admnkz.info);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на региональном портале государственных и муниципальных услуг (функций) Кемеровской области (http</w:t>
      </w:r>
      <w:r>
        <w:t>://42.gosuslugi.ru/pgu);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на Едином портале государственных и муниципал</w:t>
      </w:r>
      <w:r>
        <w:t>ьных услуг (функций) (www.gosuslugi.ru).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1.5. </w:t>
      </w:r>
      <w:hyperlink w:anchor="Par6401" w:tooltip="СВЕДЕНИЯ" w:history="1">
        <w:r>
          <w:rPr>
            <w:color w:val="0000FF"/>
          </w:rPr>
          <w:t>Сведения</w:t>
        </w:r>
      </w:hyperlink>
      <w:r>
        <w:t xml:space="preserve"> о месте нахождения, графике работы, днях и часах приема, справочных телефонах, адресах электронной почты районных администраций представлены в приложении N 1 к нас</w:t>
      </w:r>
      <w:r>
        <w:t>тоящему Административному регламенту.</w:t>
      </w:r>
    </w:p>
    <w:p w:rsidR="00000000" w:rsidRDefault="006C04F0">
      <w:pPr>
        <w:pStyle w:val="ConsPlusNormal"/>
        <w:spacing w:before="240"/>
        <w:ind w:firstLine="540"/>
        <w:jc w:val="both"/>
      </w:pPr>
      <w:bookmarkStart w:id="1" w:name="Par5981"/>
      <w:bookmarkEnd w:id="1"/>
      <w:r>
        <w:t>1.6. На информационных стендах, а также на официальных сайтах в сети Интернет размещается следующая обязательная информация: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почтовые адреса районных администраций;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номера телефонов, факсов, адреса оф</w:t>
      </w:r>
      <w:r>
        <w:t>ициальных сайтов, электронной почты районных администраций;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графики работы районных администраций;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дни и часы личного приема граждан уполномоченными должностными лицами (специалистами) районных администраций;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номера кабинетов, где осуществляется прие</w:t>
      </w:r>
      <w:r>
        <w:t>м письменных обращений граждан и устное информирование граждан; фамилии, имена, отчества и должности должностных лиц (специалистов), осуществляющих прием письменных обращений граждан и устное информирование граждан;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текст настоящего Административного рег</w:t>
      </w:r>
      <w:r>
        <w:t>ламента;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образцы оформления документов, необходимых для предоставления муниципальной услуги, и требования, предъявляемые к ним;</w:t>
      </w:r>
    </w:p>
    <w:p w:rsidR="00000000" w:rsidRDefault="006C04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примечание.</w:t>
            </w:r>
          </w:p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тексте документа, видимо, допущена опечатка: вместо адреса "http://gosuslugi.kemobl.ru" следуе</w:t>
            </w:r>
            <w:r>
              <w:rPr>
                <w:color w:val="392C69"/>
              </w:rPr>
              <w:t>т читать "http://42.gosuslugi.ru/".</w:t>
            </w:r>
          </w:p>
        </w:tc>
      </w:tr>
    </w:tbl>
    <w:p w:rsidR="00000000" w:rsidRDefault="006C04F0">
      <w:pPr>
        <w:pStyle w:val="ConsPlusNormal"/>
        <w:spacing w:before="300"/>
        <w:ind w:firstLine="540"/>
        <w:jc w:val="both"/>
      </w:pPr>
      <w:r>
        <w:t>- возможность получения муниципальной услуги в электронном виде через Единый портал государственных и муниципальных услуг (функций) (www.gosuslugi.ru), региональный портал государственных и муниципальных услуг (функций) Кемеровской области (http://gosuslug</w:t>
      </w:r>
      <w:r>
        <w:t>i.kemobl.ru).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1.7. Основными требованиями информирования граждан о порядке предоставления муниципальной услуги являются: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достоверность предоставляемой информации;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полнота информации;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оперативность предоставления информации;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удобство и доступность п</w:t>
      </w:r>
      <w:r>
        <w:t>олучения информации;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наглядность форм предоставления информации.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1.8. Индивидуальное устное информирование о порядке предоставления муниципальной услуги обеспечивается специалистами районных администраций, осуществляющими предоставление муниципальной усл</w:t>
      </w:r>
      <w:r>
        <w:t>уги, лично при непосредственном обращении заявителя в районную администрацию либо по телефону.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1.9. В любое время с момента приема документов для предоставления муниципальной услуги заявитель имеет право на получение любых интересующих его сведений о стади</w:t>
      </w:r>
      <w:r>
        <w:t>и прохождения его заявления с использованием средств телефонной, почтовой и электронной связи, сети Интернет или посредством личного посещения районной администрации.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1.10. При индивидуальном устном информировании заявителя о порядке предоставления муницип</w:t>
      </w:r>
      <w:r>
        <w:t>альной услуги специалист сообщает информацию по следующим вопросам: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дни и часы приема заявителей;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порядок и сроки предоставления муниципальной услуги и получения результата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категории заявителей, имеющих право на получение муници</w:t>
      </w:r>
      <w:r>
        <w:t>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перечень документов, требуемых от заявителя и необходимых для получения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требования к оформлению документов;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- последовательность административных процедур при предоставлении муниципальной </w:t>
      </w:r>
      <w:r>
        <w:lastRenderedPageBreak/>
        <w:t>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входящие номера,</w:t>
      </w:r>
      <w:r>
        <w:t xml:space="preserve"> под которыми зарегистрированы в системе делопроизводства заявления;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необходимость представления дополнительных документов и сведений;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порядок досудебного (внесудебного) обжалования действий (бездействия) и решений районных администраций, должностных лиц и муниципальных служащих;</w:t>
      </w:r>
    </w:p>
    <w:p w:rsidR="00000000" w:rsidRDefault="006C04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тексте документа, видимо, допущена опечатка: вместо адреса "http://gosuslugi</w:t>
            </w:r>
            <w:r>
              <w:rPr>
                <w:color w:val="392C69"/>
              </w:rPr>
              <w:t>.kemobl.ru" следует читать "http://42.gosuslugi.ru/".</w:t>
            </w:r>
          </w:p>
        </w:tc>
      </w:tr>
    </w:tbl>
    <w:p w:rsidR="00000000" w:rsidRDefault="006C04F0">
      <w:pPr>
        <w:pStyle w:val="ConsPlusNormal"/>
        <w:spacing w:before="300"/>
        <w:ind w:firstLine="540"/>
        <w:jc w:val="both"/>
      </w:pPr>
      <w:r>
        <w:t>- возможность получения муниципальной услуги в электронном виде через Единый портал государственных и муниципальных услуг (функций) (www.gosuslugi.ru), региональный портал государственных услуг (функци</w:t>
      </w:r>
      <w:r>
        <w:t>й) Кемеровской области (http://gosuslugi.kemobl.ru).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Информирование по иным вопросам осуществляется только на основании письменного обращения.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При ответе на телефонные звонки специалист должен назвать фамилию, имя, отчество, занимаемую должность, предложит</w:t>
      </w:r>
      <w:r>
        <w:t>ь гражданину представиться и изложить суть вопроса.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Специалист при общении с заявителем (по телефону или лично) должен корректно и внимательно относиться к заявителю. Устное информирование о порядке предоставления муниципальной услуги должно осуществляться</w:t>
      </w:r>
      <w:r>
        <w:t xml:space="preserve"> с использованием официально-делового стиля речи.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Во время разговора необходимо произносить слова четко, избегать параллельных разговоров с окружающими людьми и не прерывать разговор, в том числе по причине поступления звонка на другой аппарат.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Специалист,</w:t>
      </w:r>
      <w:r>
        <w:t xml:space="preserve"> осуществляющий устное информирование о порядке предоставления муниципальной услуги, не вправе осуществлять информирование заявителя, выходящее за рамки стандартных процедур и условий предоставления муниципальной услуги и прямо или косвенно влияющее на инд</w:t>
      </w:r>
      <w:r>
        <w:t>ивидуальное решение гражданина.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Специалист, осуществляющий индивидуальное устное информирование о порядке предоставления муниципальной услуги, должен принять все необходимые меры для полного и оперативного ответа на поставленные вопросы. В случае невозможн</w:t>
      </w:r>
      <w:r>
        <w:t>ости предоставления полной информации, специалист, осуществляющий индивидуальное устное информирование, должен предложить гражданину обратиться за необходимой информацией в письменном виде либо назначить другое, удобное для него время для устного информиро</w:t>
      </w:r>
      <w:r>
        <w:t>вания по интересующему его вопросу либо переадресовать телефонный звонок другому специалисту (должностному лицу) или сообщить номер телефона, по которому можно получить необходимую информацию.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Время разговора в ходе индивидуального устного информирования н</w:t>
      </w:r>
      <w:r>
        <w:t xml:space="preserve">е должно превышать 10 </w:t>
      </w:r>
      <w:r>
        <w:lastRenderedPageBreak/>
        <w:t>минут.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1.11. Индивидуальное письменное информирование о порядке предоставления муниципальной услуги при письменном обращении гражданина или обращении гражданина в районную администрацию посредством электронной почты осуществляется пут</w:t>
      </w:r>
      <w:r>
        <w:t>ем направления ответов почтовым отправлением, электронной почтой или вручения их лично заявителю.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При индивидуальном письменном информировании обращение гражданина рассматривается в течение 30 дней со дня его регистрации.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Ответ на письменное обращение долж</w:t>
      </w:r>
      <w:r>
        <w:t>ен содержать максимально полный объем информации по существу поставленных в обращении вопросов.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ответе на письменное обращение должностное лицо (специалист), подготовившее данный ответ, должно указать свои фамилию, имя, отчество, а также номер телефона д</w:t>
      </w:r>
      <w:r>
        <w:t>ля справок.</w:t>
      </w:r>
    </w:p>
    <w:p w:rsidR="00000000" w:rsidRDefault="006C04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тексте документа, видимо, допущена опечатка: вместо адреса "http://gosuslugi.kemobl.ru" следует читать "http://42.gosuslugi.ru/".</w:t>
            </w:r>
          </w:p>
        </w:tc>
      </w:tr>
    </w:tbl>
    <w:p w:rsidR="00000000" w:rsidRDefault="006C04F0">
      <w:pPr>
        <w:pStyle w:val="ConsPlusNormal"/>
        <w:spacing w:before="300"/>
        <w:ind w:firstLine="540"/>
        <w:jc w:val="both"/>
      </w:pPr>
      <w:r>
        <w:t>1.12. 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на Едином портале государственных и муниципальных услуг (функций) (www.gosuslugi.</w:t>
      </w:r>
      <w:r>
        <w:t>ru), на региональном портале государственных и муниципальных услуг (функций) Кемеровской области (http://gosuslugi.kemobl.ru), на официальном интернет-сайте администрации города Новокузнецка, а также на информационных стендах в местах предоставления услуги</w:t>
      </w:r>
      <w:r>
        <w:t>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1.13. Предоставление муниципальной услуги может осуществляться в электронной форме.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администрации г. Новокузнец</w:t>
      </w:r>
      <w:r>
        <w:t>ка от 31.08.2017 N 141.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Предоставление муниципальной услуги в электронном виде обеспечивает возможность: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подачи заявления в электронном виде через федеральный и региональный порталы с применением специализированного программного обеспечения;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- получения </w:t>
      </w:r>
      <w:r>
        <w:t>заявителем сведений о ходе выполнения запроса;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получения результата муниципальной услуги в электронном виде.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1.14. С настоящим Административным регламентом можно ознакомиться на Едином портале государственных и муниципальных услуг (функций) (www.gosuslug</w:t>
      </w:r>
      <w:r>
        <w:t>i.ru), на региональном портале государственных и муниципальных услуг (функций) Кемеровской области (http://42.gosuslugi.ru/pgu), на официальном интернет-сайте администрации города Новокузнецка (www.admnkz.info).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1"/>
      </w:pPr>
      <w:r>
        <w:lastRenderedPageBreak/>
        <w:t>2. Стандарт 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2.1. Наименование муниципальной услуги - "Предоставление информации об очередности предоставления жилых помещений на условиях социального найма".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Наименование органа, непосредственно предоставляющего</w:t>
      </w:r>
    </w:p>
    <w:p w:rsidR="00000000" w:rsidRDefault="006C04F0">
      <w:pPr>
        <w:pStyle w:val="ConsPlusNormal"/>
        <w:jc w:val="center"/>
      </w:pPr>
      <w:r>
        <w:t>муниципальную услугу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2.2. Муниципальная услуга предост</w:t>
      </w:r>
      <w:r>
        <w:t>авляется районными администрациями: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администрацией Центрального района города Новокузнецка;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администрацией Куйбышевского района города Новокузнецка;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администрацией Кузнецкого района города Новокузнецка;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администрацией Орджоникидзевского района горо</w:t>
      </w:r>
      <w:r>
        <w:t>да Новокузнецка;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администрацией Заводского района города Новокузнецка;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администрацией Новоильинского района города Новокузнецка.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Результат 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2.3. Результатом предоставления муниципальной услуги является выдача (напра</w:t>
      </w:r>
      <w:r>
        <w:t>вление) заявителю справки о времени принятия гражданина на учет и номере очереди на получение жилого помещения по договору социального найма, либо информационного письма об отказе в предоставлении муниципальной услуги.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Срок предоставления муниципальной ус</w:t>
      </w:r>
      <w:r>
        <w:t>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2.4. Срок предоставления муниципальной услуги не должен превышать 10 дней со дня регистрации заявления либо устного обращения о предоставлении муниципальной услуги.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Перечень нормативных правовых актов, непосредственно</w:t>
      </w:r>
    </w:p>
    <w:p w:rsidR="00000000" w:rsidRDefault="006C04F0">
      <w:pPr>
        <w:pStyle w:val="ConsPlusNormal"/>
        <w:jc w:val="center"/>
      </w:pPr>
      <w:r>
        <w:t>регулирующих предоставление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2.5. Предоставление муниципальной услуги осуществляется в соответствии с: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1) Гражданским </w:t>
      </w:r>
      <w:hyperlink r:id="rId12" w:history="1">
        <w:r>
          <w:rPr>
            <w:color w:val="0000FF"/>
          </w:rPr>
          <w:t>кодексом</w:t>
        </w:r>
      </w:hyperlink>
      <w:r>
        <w:t xml:space="preserve"> Российской Федераци</w:t>
      </w:r>
      <w:r>
        <w:t>и (часть 1) от 30.11.1994 N 51-ФЗ (с изменениями и дополнениями) ("Собрание законодательства РФ", 05.12.1994, N 32, ст. 3301; "Российская газета", N 238 - 239, 08.12.1994);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2) Жилищным </w:t>
      </w:r>
      <w:hyperlink r:id="rId13" w:history="1">
        <w:r>
          <w:rPr>
            <w:color w:val="0000FF"/>
          </w:rPr>
          <w:t>кодексом</w:t>
        </w:r>
      </w:hyperlink>
      <w:r>
        <w:t xml:space="preserve"> Российской Федерации от 29.12.2004 N 188-ФЗ (с изменениями и дополнениями) ("Собрание законодательства РФ", 03.01.2005, N 1 (часть 1), ст. 14; "Российская газета", N 1, 12.01.2005);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lastRenderedPageBreak/>
        <w:t xml:space="preserve">3)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12.01.1995 N 5-ФЗ "О ветеранах" (с изменениями и дополнениями) ("Российская газета", N 1 - 3, 05.01.2000, "Собрание законодательства РФ", 16.01.1995, N 3, ст. 168);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4) Ф</w:t>
      </w:r>
      <w:r>
        <w:t xml:space="preserve">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24.11.1995 N 181-ФЗ "О социальной защите инвалидов в Российской Федерации" (с изменениями и дополнениями) ("Собрание законодат</w:t>
      </w:r>
      <w:r>
        <w:t>ельства РФ", 27.11.1995, N 48, ст. 4563);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5)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31.08.2017 N 141;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6)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(с изменениями и дополнениями) ("Собрание законодательства Р</w:t>
      </w:r>
      <w:r>
        <w:t>Ф", 06.10.2003, N 40, ст. 3822);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7)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29.12.2004 N 189-ФЗ "О введении в действие Жилищного кодекса Российской Федерации" (с изменениями и дополнен</w:t>
      </w:r>
      <w:r>
        <w:t>иями) ("Собрание законодательства РФ", 03.01.2005, N 1 (часть 1), ст. 15);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8)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</w:t>
      </w:r>
      <w:r>
        <w:t>йской Федерации" (с изменениями и дополнениями) ("Российская газета", N 95, 05.05.2006; "Собрание законодательства РФ", 08.05.2006, N 19, ст. 2060);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9) Федеральным </w:t>
      </w:r>
      <w:hyperlink r:id="rId20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от 27.07.2006 N 152-ФЗ "О персональных данных" (далее - Федеральный </w:t>
      </w:r>
      <w:hyperlink r:id="rId21" w:history="1">
        <w:r>
          <w:rPr>
            <w:color w:val="0000FF"/>
          </w:rPr>
          <w:t>закон</w:t>
        </w:r>
      </w:hyperlink>
      <w:r>
        <w:t xml:space="preserve"> N 152-ФЗ) (с изменениями и дополнениями) ("Российская газета", N 165, 29.07.2006);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10) Ф</w:t>
      </w:r>
      <w:r>
        <w:t xml:space="preserve">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(далее - Федеральный </w:t>
      </w:r>
      <w:hyperlink r:id="rId23" w:history="1">
        <w:r>
          <w:rPr>
            <w:color w:val="0000FF"/>
          </w:rPr>
          <w:t>закон</w:t>
        </w:r>
      </w:hyperlink>
      <w:r>
        <w:t xml:space="preserve"> N 210-ФЗ) (с изменениями и дополнениями) ("Российская газета", N 168, 30.07.2010);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11)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06.04.2011 N 63-ФЗ "Об электронной подписи" (с изменениями и дополнениями) ("Российская газета", N 75, 08.04.2011);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12)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</w:t>
      </w:r>
      <w:r>
        <w:t>тва Российской Федерации от 21.12.2004 N 817 "Об утверждении перечня заболеваний, дающих инвалидам, страдающим ими, право на дополнительную жилую площадь" ("Собрание законодательства РФ", 27.12.2004, N 52 (часть 2), ст. 5488);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13)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28.01.2006 N 47 "Об утверждении Положения о признании помещения жилым помещением, жилого помещения непригодным для проживания и многокварти</w:t>
      </w:r>
      <w:r>
        <w:t>рного дома аварийным и подлежащим сносу или реконструкции" (с изменениями и дополнениями) ("Собрание законодательства РФ", 06.02.2006, N 6, ст. 702);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14)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16.06.2006 N 378 "Об утверждении перечня тяжелых форм хронических заболеваний, при которых невозможно совместное проживание граждан в одной квартире" ("Собрание законодательства РФ", 19.06.2006, N 25, ст. 2736);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lastRenderedPageBreak/>
        <w:t>15) у</w:t>
      </w:r>
      <w:r>
        <w:t xml:space="preserve">тратил силу. - </w:t>
      </w:r>
      <w:hyperlink r:id="rId28" w:history="1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31.08.2017 N 141;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16) Законом Кемеровской области от 10.06.2005 N 65-ОЗ "О порядке </w:t>
      </w:r>
      <w:r>
        <w:t>признания органами местного самоуправления граждан малоимущими" (с изменениями и дополнениями) ("Кузбасс", N 106, 17.06.2005, приложение "Официально");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17) Законом Кемеровской области от 10.06.2005 N 68-ОЗ "О порядке ведения органами местного самоуправлени</w:t>
      </w:r>
      <w:r>
        <w:t>я учета граждан в качестве нуждающихся в жилых помещениях, предоставляемых по договорам социального найма" (с изменениями и дополнениями) (приложение "Официально" к газете "Кузбасс", N 106, 17.06.2005) (далее - Закон N 68-ОЗ);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18) утратил силу. - </w:t>
      </w:r>
      <w:hyperlink r:id="rId29" w:history="1">
        <w:r>
          <w:rPr>
            <w:color w:val="0000FF"/>
          </w:rPr>
          <w:t>Постановление</w:t>
        </w:r>
      </w:hyperlink>
      <w:r>
        <w:t xml:space="preserve"> администрации г. Новокузнецка от 31.08.2017 N 141;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19) Законом Кемеровской области от 17.11.2006 N 129-ОЗ "О категориях граждан, имеющих пра</w:t>
      </w:r>
      <w:r>
        <w:t>во на получение по договорам социального найма жилых помещений жилищного фонда Кемеровской области, и порядке предоставления им таких помещений" (с изменениями и дополнениями) ("Кузбасс", N 222, 28.11.2006, приложение "Официально");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20) Законом Кемеровской</w:t>
      </w:r>
      <w:r>
        <w:t xml:space="preserve"> области от 28.01.2010 N 3-ОЗ "Об обеспечении жильем ветеранов" (приложение "Официально" к газете "Кузбасс", N 15, 29.01.2010);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21) </w:t>
      </w:r>
      <w:hyperlink r:id="rId30" w:history="1">
        <w:r>
          <w:rPr>
            <w:color w:val="0000FF"/>
          </w:rPr>
          <w:t>Уставом</w:t>
        </w:r>
      </w:hyperlink>
      <w:r>
        <w:t xml:space="preserve"> Новок</w:t>
      </w:r>
      <w:r>
        <w:t>узнецкого городского округа, принятым Постановлением Новокузнецкого городского Совета народных депутатов от 07.12.2009 N 11/117 "О принятии Устава города Новокузнецка в новой редакции" (газета "Новокузнецк" от 19.01.2010 N 3; от 16.09.2010 N 68; от 17.05.2</w:t>
      </w:r>
      <w:r>
        <w:t>011 N 36; от 21.07.2011 N 55; от 01.05.2012 N 32);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22)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Совета народных депутатов города Новокузнецка от 27.09.2005 N 7/57 "О размере нормы предоставл</w:t>
      </w:r>
      <w:r>
        <w:t>ения и учетной нормы площади жилого помещения" (газета "Новокузнецк" от 20.10.2005 N 34);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23) </w:t>
      </w:r>
      <w:hyperlink r:id="rId32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28.12.</w:t>
      </w:r>
      <w:r>
        <w:t>2010 N 16/228 "О территориальных органах администрации города Новокузнецка" (газета "Новокузнецк" от 13.01.2011 N 2; от 18.08.2011 N 63; от 04.10.2011 N 76);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24)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Главы города Новокузнецка от 31.10.2006 N 1877 "О межведомственной комиссии администрации города" (газета "Новокузнецк" от 02.03.2010 N 14; от 20.04.2010 N 27; от 22.04.2010 N</w:t>
      </w:r>
      <w:r>
        <w:t xml:space="preserve"> 28; от 14.10.2010 N 76; от 30.11.2010 N 89; от 15.03.2011 N 18; от 11.08.2011 N 61; от 15.12.2011 N 97; от 09.02.2012 N 9; от 26.04.2012 N 31; от 31.05.2012 N 40);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25) настоящим Административным регламентом.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Исчерпывающий перечень документов, необходимых</w:t>
      </w:r>
      <w:r>
        <w:t xml:space="preserve"> для</w:t>
      </w:r>
    </w:p>
    <w:p w:rsidR="00000000" w:rsidRDefault="006C04F0">
      <w:pPr>
        <w:pStyle w:val="ConsPlusNormal"/>
        <w:jc w:val="center"/>
      </w:pPr>
      <w:r>
        <w:t>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bookmarkStart w:id="2" w:name="Par6094"/>
      <w:bookmarkEnd w:id="2"/>
      <w:r>
        <w:t>2.6. Для получения муниципальной услуги при устном обращении заявитель (представитель заявителя) должен предоставить следующие документы: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паспорт гражданина Российской Федерации или документы, заме</w:t>
      </w:r>
      <w:r>
        <w:t xml:space="preserve">няющие паспорт </w:t>
      </w:r>
      <w:r>
        <w:lastRenderedPageBreak/>
        <w:t>гражданина Российской Федерации в соответствии с действующим законодательством Российской Федерации;</w:t>
      </w:r>
    </w:p>
    <w:p w:rsidR="00000000" w:rsidRDefault="006C04F0">
      <w:pPr>
        <w:pStyle w:val="ConsPlusNormal"/>
        <w:jc w:val="both"/>
      </w:pPr>
      <w:r>
        <w:t xml:space="preserve">(пп. 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а</w:t>
      </w:r>
      <w:r>
        <w:t>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документ, подтверждающий полномочия представителя выступать от имени заявителя (при обращении представителя заявителя).</w:t>
      </w:r>
    </w:p>
    <w:p w:rsidR="00000000" w:rsidRDefault="006C04F0">
      <w:pPr>
        <w:pStyle w:val="ConsPlusNormal"/>
        <w:spacing w:before="240"/>
        <w:ind w:firstLine="540"/>
        <w:jc w:val="both"/>
      </w:pPr>
      <w:bookmarkStart w:id="3" w:name="Par6098"/>
      <w:bookmarkEnd w:id="3"/>
      <w:r>
        <w:t>2.7. Для предоставления муниципальной услуги при письменном обращении</w:t>
      </w:r>
      <w:r>
        <w:t xml:space="preserve"> либо обращении в электронном виде заявитель должен предоставить следующие документы: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1) </w:t>
      </w:r>
      <w:hyperlink w:anchor="Par6497" w:tooltip="                                 Заявление" w:history="1">
        <w:r>
          <w:rPr>
            <w:color w:val="0000FF"/>
          </w:rPr>
          <w:t>заявление</w:t>
        </w:r>
      </w:hyperlink>
      <w:r>
        <w:t>, оформленное согласно приложению N 2 к настоящему Административному регламенту;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па</w:t>
      </w:r>
      <w:r>
        <w:t>спорт гражданина Российской Федерации или документы, заменяющие паспорт гражданина Российской Федерации в соответствии с действующим законодательством Российской Федерации;</w:t>
      </w:r>
    </w:p>
    <w:p w:rsidR="00000000" w:rsidRDefault="006C04F0">
      <w:pPr>
        <w:pStyle w:val="ConsPlusNormal"/>
        <w:jc w:val="both"/>
      </w:pPr>
      <w:r>
        <w:t xml:space="preserve">(пп. 2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документ, удостоверяющий личность представителя заявителя, и документ, подтверждающий его полномочия выступать от имени заявителя (при обращении п</w:t>
      </w:r>
      <w:r>
        <w:t>редставителя заявителя).</w:t>
      </w:r>
    </w:p>
    <w:p w:rsidR="00000000" w:rsidRDefault="006C04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6C04F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тексте документа, видимо, допущена опечатка: вместо адреса "http://gosuslugi.kemobl.ru" следует читать "http://42.gosuslugi.ru/".</w:t>
            </w:r>
          </w:p>
        </w:tc>
      </w:tr>
    </w:tbl>
    <w:p w:rsidR="00000000" w:rsidRDefault="006C04F0">
      <w:pPr>
        <w:pStyle w:val="ConsPlusNormal"/>
        <w:spacing w:before="300"/>
        <w:ind w:firstLine="540"/>
        <w:jc w:val="both"/>
      </w:pPr>
      <w:r>
        <w:t>В случа</w:t>
      </w:r>
      <w:r>
        <w:t>е направления заявления в электронном виде через Единый портал государственных и муниципальных услуг (функций) (www.gosuslugi.ru), региональный портал государственных и муниципальных услуг (функций) Кемеровской области (http://gosuslugi.kemobl.ru), заявлен</w:t>
      </w:r>
      <w:r>
        <w:t>ие заполняется в электронном виде согласно представленной на порталах электронной форме.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2.8. В заявлении указываются сведения о заявителе, в том числе: фамилия, имя, отчество (при наличии), наименование и сведения о документе, удостоверяющем личность (сер</w:t>
      </w:r>
      <w:r>
        <w:t>ия, номер, кем и когда выдан), адрес регистрации по месту жительства и адрес фактического проживания заявителя, контактный телефон, либо адрес электронной почты для направления ответа на заявление, а также фамилия, инициалы и наименование должности соответ</w:t>
      </w:r>
      <w:r>
        <w:t>ствующего должностного лица районной администрации. Заявление должно быть подписано собственноручно заявителем или представителем заявителя с указанием даты составления заявления. Анонимные заявления не рассматриваются.</w:t>
      </w:r>
    </w:p>
    <w:p w:rsidR="00000000" w:rsidRDefault="006C04F0">
      <w:pPr>
        <w:pStyle w:val="ConsPlusNormal"/>
        <w:spacing w:before="240"/>
        <w:ind w:firstLine="540"/>
        <w:jc w:val="both"/>
      </w:pPr>
      <w:bookmarkStart w:id="4" w:name="Par6107"/>
      <w:bookmarkEnd w:id="4"/>
      <w:r>
        <w:t>2.9. Документы, являющ</w:t>
      </w:r>
      <w:r>
        <w:t>иеся основанием для получения муниципальной услуги, предоставляются заявителем лично при непосредственном обращении в районную администрацию либо направляются по почте заказным письмом или по электронной почте.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При непосредственном обращении в районную адм</w:t>
      </w:r>
      <w:r>
        <w:t xml:space="preserve">инистрацию с заявлением все прилагаемые к нему документы представляются в подлинниках (для сверки) и копиях. Сверка производится специалистом районной администрации немедленно, после чего подлинные </w:t>
      </w:r>
      <w:r>
        <w:lastRenderedPageBreak/>
        <w:t>документы возвращаются заявителю. В случае представления н</w:t>
      </w:r>
      <w:r>
        <w:t>отариально заверенных копий документов подлинные документы не представляются.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При направлении заявления по почте (электронной почте) к нему прилагаются копии документов, указанных в </w:t>
      </w:r>
      <w:hyperlink w:anchor="Par6098" w:tooltip="2.7. Для предоставления муниципальной услуги при письменном обращении либо обращении в электронном виде заявитель должен предоставить следующие документы:" w:history="1">
        <w:r>
          <w:rPr>
            <w:color w:val="0000FF"/>
          </w:rPr>
          <w:t>п. 2.7</w:t>
        </w:r>
      </w:hyperlink>
      <w:r>
        <w:t xml:space="preserve"> настоящего Административного регламента.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Требования к оформлению документов для предоставления муниципальной услуги: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тексты документов д</w:t>
      </w:r>
      <w:r>
        <w:t>олжны быть написаны разборчиво;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фамилии, имена, отчества физических лиц, адреса их место жительства пишутся полностью;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в документах не должно быть подчисток, приписок, зачеркнутых слов и иных не оговоренных в них исправлений;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4) документы не могут бы</w:t>
      </w:r>
      <w:r>
        <w:t>ть исполнены карандашом;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5) документы не должны иметь серьезных повреждений, наличие которых не позволит однозначно истолковать их содержание;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6) тексты и изображения на ксерокопированных документах должны быть разборчивы и соответствовать содержанию ориги</w:t>
      </w:r>
      <w:r>
        <w:t>нала документа;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7) документы должны быть исполнены на русском языке (документы иностранного государства удостоверяются в порядке, установленном законодательством Российской Федерации).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Требования к оформлению заявления, указанного в </w:t>
      </w:r>
      <w:hyperlink w:anchor="Par6098" w:tooltip="2.7. Для предоставления муниципальной услуги при письменном обращении либо обращении в электронном виде заявитель должен предоставить следующие документы: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заявление установленного образца оформля</w:t>
      </w:r>
      <w:r>
        <w:t>ется в единственном экземпляре - подлиннике;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заявление подписывается лично заявителем либо его представителем.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Заявление, устное обращение приравнивается к согласию заявителя с обработкой его персональных данных.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2.10. Обработка персональных данных заяв</w:t>
      </w:r>
      <w:r>
        <w:t xml:space="preserve">ителя осуществляется с соблюдением принципов и правил, предусмотренных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N 152-ФЗ, и допускается только с согласия субъекта персональных данных, обра</w:t>
      </w:r>
      <w:r>
        <w:t>тившегося за предоставлением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2.11. Районные администрации не вправе требовать от заявителя: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предоставле</w:t>
      </w:r>
      <w:r>
        <w:t xml:space="preserve">ния документов и информации, которые в соответствии с нормативными </w:t>
      </w:r>
      <w:r>
        <w:lastRenderedPageBreak/>
        <w:t>правовыми актами Российской Федерации, нормативными правовыми актами Кемеровской области и муниципальными правовыми актами Новокузнецкого городского округа находятся в распоряжении районных</w:t>
      </w:r>
      <w:r>
        <w:t xml:space="preserve"> администраций, за исключением документов, указанных в </w:t>
      </w:r>
      <w:hyperlink r:id="rId37" w:history="1">
        <w:r>
          <w:rPr>
            <w:color w:val="0000FF"/>
          </w:rPr>
          <w:t>части 6 статьи 7</w:t>
        </w:r>
      </w:hyperlink>
      <w:r>
        <w:t xml:space="preserve"> Федерального закона N 210-ФЗ.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2.12. Заявитель вправе по своей инициативе предста</w:t>
      </w:r>
      <w:r>
        <w:t>вить в районную администрацию документы, подтверждающие изменения в учетных данных (состав семьи, количество членов семьи, адрес место жительства, технические характеристики занимаемого жилого помещения и другие учетные данные).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Исчерпывающий перечень осн</w:t>
      </w:r>
      <w:r>
        <w:t>ований для отказа в приеме</w:t>
      </w:r>
    </w:p>
    <w:p w:rsidR="00000000" w:rsidRDefault="006C04F0">
      <w:pPr>
        <w:pStyle w:val="ConsPlusNormal"/>
        <w:jc w:val="center"/>
      </w:pPr>
      <w:r>
        <w:t>документов, необходимых для предоставления муниципальной</w:t>
      </w:r>
    </w:p>
    <w:p w:rsidR="00000000" w:rsidRDefault="006C04F0">
      <w:pPr>
        <w:pStyle w:val="ConsPlusNormal"/>
        <w:jc w:val="center"/>
      </w:pPr>
      <w:r>
        <w:t>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bookmarkStart w:id="5" w:name="Par6132"/>
      <w:bookmarkEnd w:id="5"/>
      <w:r>
        <w:t>2.13. Заявитель имеет право на неоднократное обращение за предоставлением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К числу оснований для отказа в приеме документов, необ</w:t>
      </w:r>
      <w:r>
        <w:t>ходимых для предоставления муниципальной услуги, относятся случаи, когда: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в заявлении не указаны фамилия заявителя и (или) почтовый адрес (адрес электронной почты) для направления ответа на запрос;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2) не предоставлены документы, предусмотренные в </w:t>
      </w:r>
      <w:hyperlink w:anchor="Par6094" w:tooltip="2.6. Для получения муниципальной услуги при устном обращении заявитель (представитель заявителя) должен предоставить следующие документы:" w:history="1">
        <w:r>
          <w:rPr>
            <w:color w:val="0000FF"/>
          </w:rPr>
          <w:t>п. п. 2.6</w:t>
        </w:r>
      </w:hyperlink>
      <w:r>
        <w:t xml:space="preserve"> и </w:t>
      </w:r>
      <w:hyperlink w:anchor="Par6098" w:tooltip="2.7. Для предоставления муниципальной услуги при письменном обращении либо обращении в электронном виде заявитель должен предоставить следующие документы:" w:history="1">
        <w:r>
          <w:rPr>
            <w:color w:val="0000FF"/>
          </w:rPr>
          <w:t>2.7</w:t>
        </w:r>
      </w:hyperlink>
      <w:r>
        <w:t xml:space="preserve"> настоящего Административного регламента;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заявление и документы поданы ненадлежащим лицом;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4) текст заявления не поддается прочтению.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 xml:space="preserve">Исчерпывающий </w:t>
      </w:r>
      <w:r>
        <w:t>перечень оснований для приостановления или</w:t>
      </w:r>
    </w:p>
    <w:p w:rsidR="00000000" w:rsidRDefault="006C04F0">
      <w:pPr>
        <w:pStyle w:val="ConsPlusNormal"/>
        <w:jc w:val="center"/>
      </w:pPr>
      <w:r>
        <w:t>отказа в предоставлении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2.14. Основания для приостановления предоставления муниципальной услуги не предусмотрены.</w:t>
      </w:r>
    </w:p>
    <w:p w:rsidR="00000000" w:rsidRDefault="006C04F0">
      <w:pPr>
        <w:pStyle w:val="ConsPlusNormal"/>
        <w:spacing w:before="240"/>
        <w:ind w:firstLine="540"/>
        <w:jc w:val="both"/>
      </w:pPr>
      <w:bookmarkStart w:id="6" w:name="Par6143"/>
      <w:bookmarkEnd w:id="6"/>
      <w:r>
        <w:t>2.15. Перечень оснований для отказа в предоставлении муниципаль</w:t>
      </w:r>
      <w:r>
        <w:t>ной услуги: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запрашиваемая информация не относится к информации об очередности предоставления жилого помещения по договору социального найма;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2) отсутствие сведений о заявителе в книге регистрации граждан, принятых на учет в качестве нуждающихся в жилых </w:t>
      </w:r>
      <w:r>
        <w:t>помещениях, предоставляемых по договору социального найма (далее - книга регистрации граждан).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Перечень услуг, которые являются необходимыми и</w:t>
      </w:r>
    </w:p>
    <w:p w:rsidR="00000000" w:rsidRDefault="006C04F0">
      <w:pPr>
        <w:pStyle w:val="ConsPlusNormal"/>
        <w:jc w:val="center"/>
      </w:pPr>
      <w:r>
        <w:t>обязательными для 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lastRenderedPageBreak/>
        <w:t>2.16. Для предоставления муниципальной услуги обращение заявителя за предоставлением услуг, которые являются необходимыми и обязательными для предоставления муниципальной услуги, не требуется.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000000" w:rsidRDefault="006C04F0">
      <w:pPr>
        <w:pStyle w:val="ConsPlusNormal"/>
        <w:jc w:val="center"/>
      </w:pPr>
      <w:r>
        <w:t>и</w:t>
      </w:r>
      <w:r>
        <w:t>ли иной платы, взимаемой за предоставление муниципальной</w:t>
      </w:r>
    </w:p>
    <w:p w:rsidR="00000000" w:rsidRDefault="006C04F0">
      <w:pPr>
        <w:pStyle w:val="ConsPlusNormal"/>
        <w:jc w:val="center"/>
      </w:pPr>
      <w:r>
        <w:t>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2.17. Муниципальная услуга предоставляется бесплатно.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000000" w:rsidRDefault="006C04F0">
      <w:pPr>
        <w:pStyle w:val="ConsPlusNormal"/>
        <w:jc w:val="center"/>
      </w:pPr>
      <w:r>
        <w:t>(устном обращении) о предоставлении муниципальной услуги и</w:t>
      </w:r>
    </w:p>
    <w:p w:rsidR="00000000" w:rsidRDefault="006C04F0">
      <w:pPr>
        <w:pStyle w:val="ConsPlusNormal"/>
        <w:jc w:val="center"/>
      </w:pPr>
      <w:r>
        <w:t>при получении резул</w:t>
      </w:r>
      <w:r>
        <w:t>ьтата 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2.18. Максимальный срок ожидания в очереди при подаче заявления (устном обращении)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16.09.2013 N 141)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Срок и порядок регистрации заявления, устного обращения о</w:t>
      </w:r>
    </w:p>
    <w:p w:rsidR="00000000" w:rsidRDefault="006C04F0">
      <w:pPr>
        <w:pStyle w:val="ConsPlusNormal"/>
        <w:jc w:val="center"/>
      </w:pPr>
      <w:r>
        <w:t>предоставлени</w:t>
      </w:r>
      <w:r>
        <w:t>и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2.19. Заявление, поступившее в районную администрацию в письменной форме или в форме электронного письма, регистрируется в порядке делопроизводства в журнале входящей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Срок регистрации заявления о предоставлении муни</w:t>
      </w:r>
      <w:r>
        <w:t>ципальной услуги составляет 3 рабочих дня с момента поступления.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При устном обращении заявителя за предоставлением муниципальной услуги обращение регистрируется в журнале устных обращений в день обращения.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Требования к помещениям, в которых предоставляетс</w:t>
      </w:r>
      <w:r>
        <w:t>я</w:t>
      </w:r>
    </w:p>
    <w:p w:rsidR="00000000" w:rsidRDefault="006C04F0">
      <w:pPr>
        <w:pStyle w:val="ConsPlusNormal"/>
        <w:jc w:val="center"/>
      </w:pPr>
      <w:r>
        <w:t>муниципальная услуга, к месту ожидания и приема заявителей,</w:t>
      </w:r>
    </w:p>
    <w:p w:rsidR="00000000" w:rsidRDefault="006C04F0">
      <w:pPr>
        <w:pStyle w:val="ConsPlusNormal"/>
        <w:jc w:val="center"/>
      </w:pPr>
      <w:r>
        <w:t>размещению и оформлению визуальной, текстовой и</w:t>
      </w:r>
    </w:p>
    <w:p w:rsidR="00000000" w:rsidRDefault="006C04F0">
      <w:pPr>
        <w:pStyle w:val="ConsPlusNormal"/>
        <w:jc w:val="center"/>
      </w:pPr>
      <w:r>
        <w:t>мультимедийной информации о порядке предоставления</w:t>
      </w:r>
    </w:p>
    <w:p w:rsidR="00000000" w:rsidRDefault="006C04F0">
      <w:pPr>
        <w:pStyle w:val="ConsPlusNormal"/>
        <w:jc w:val="center"/>
      </w:pPr>
      <w:r>
        <w:t>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2.20. Прием граждан осуществляется в специально выделенных для предоставления муниципальной услуги помещениях. Помещения должны содержать места для информирования, ожидания и приема граждан. Помещения должны соответствовать санитарно-эпидемиологическим пра</w:t>
      </w:r>
      <w:r>
        <w:t>вилам и нормам. У входа в каждое помещение размещается табличка с наименованием помещения.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2.21. При возможности около здания районной администрации организуются парковочные места для автотранспорта.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lastRenderedPageBreak/>
        <w:t>Доступ заявителей к парковочным местам является бесплатн</w:t>
      </w:r>
      <w:r>
        <w:t>ым.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2.22. В помещениях для ожидания заявителям отводятся места, оборудованные стульями. В местах ожидания имеются средства для оказания первой медицинской помощи и доступные места общего пользования.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2.23. Места, предназначенные для ознакомления заявителей</w:t>
      </w:r>
      <w:r>
        <w:t xml:space="preserve"> с информационными материалами, должны быть хорошо освещены и оборудованы: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информационными стендами, на которых размещается визуальная и текстовая информация;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стульями и столами для оформления документов.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К информационным стендам должна быть обеспечена</w:t>
      </w:r>
      <w:r>
        <w:t xml:space="preserve"> возможность свободного доступа граждан.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На информационных стендах, а также на официальных сайтах в сети Интернет размещается обязательная информация, указанная в </w:t>
      </w:r>
      <w:hyperlink w:anchor="Par5981" w:tooltip="1.6. На информационных стендах, а также на официальных сайтах в сети Интернет размещается следующая обязательная информация:" w:history="1">
        <w:r>
          <w:rPr>
            <w:color w:val="0000FF"/>
          </w:rPr>
          <w:t>п. 1.6</w:t>
        </w:r>
      </w:hyperlink>
      <w:r>
        <w:t xml:space="preserve"> настоящего Административного регламенты.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2.24. Помещения для приема заявителей должны быть оборудованы табличками с указанием номера кабинета и должности лица, осуществляющего прием. Место</w:t>
      </w:r>
      <w:r>
        <w:t xml:space="preserve"> для приема заявителей должно быть оборудовано стулом, иметь место для написания заявления и размещения документов.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Рабочее место специалиста, предоставляющего муниципальную услугу, должно быть оборудовано персональным компьютером, обеспечивающим доступ к </w:t>
      </w:r>
      <w:r>
        <w:t>необходимым информационным базам данных, печатающим и сканирующим устройствами.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2.24.1. Для обеспечения доступности получения муниципальной услуги маломобильными группами населения здания и сооружения, в которых оказывается муниципальная услуга, оборудуютс</w:t>
      </w:r>
      <w:r>
        <w:t>я согласно нормативным требованиям свода правил СП 59.13330.2012 "Свод правил. Доступность зданий и сооружений для маломобильных групп населения. Актуализированная редакция СНиП 35-01-2001", утвержденного приказом Министерства регионального развития Россий</w:t>
      </w:r>
      <w:r>
        <w:t>ской Федерации от 27.12.2011 N 605 "Об утверждении свода правил "СНиП 35-01-2001 "Доступность зданий и сооружений для маломобильных групп населения" (СП 59.13330.2012)".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помещении, в котором осуществляется прием маломобильных групп населения, должны быть</w:t>
      </w:r>
      <w:r>
        <w:t xml:space="preserve"> в наличии медицинская аптечка и питьевая вода. При необходимости специалист районной администрации, осуществляющий прием, может вызвать скорую помощь.</w:t>
      </w:r>
    </w:p>
    <w:p w:rsidR="00000000" w:rsidRDefault="006C04F0">
      <w:pPr>
        <w:pStyle w:val="ConsPlusNormal"/>
        <w:jc w:val="both"/>
      </w:pPr>
      <w:r>
        <w:t xml:space="preserve">(п. 2.24.1 введен </w:t>
      </w:r>
      <w:hyperlink r:id="rId39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2.24.2. При обращении гражданина с нарушениями функций опорно-двигательного аппарата работники районной администрации предпринимают следующие действия: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открывают в</w:t>
      </w:r>
      <w:r>
        <w:t>ходную дверь и помогают гражданину беспрепятственно посетить здание районной администрации, а также заранее предупреждают о существующих барьерах в здании;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- выясняют цель визита гражданина и сопровождают его в кабинет, где осуществляется прием заявлений; </w:t>
      </w:r>
      <w:r>
        <w:t xml:space="preserve">помогают гражданину сесть на стул или располагают кресло-коляску у стола </w:t>
      </w:r>
      <w:r>
        <w:lastRenderedPageBreak/>
        <w:t>напротив специалиста, осуществляющего прием.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Специалист районной администрации, осуществляющий прием, принимает гражданина вне очереди, консультирует, осуществляет прием заявления с н</w:t>
      </w:r>
      <w:r>
        <w:t>еобходимыми документами, оказывает помощь в заполнении бланков, копирует документы.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По окончании предоставления муниципальной услуги специалист районной администрации, осуществляющий прием, по телефонной связи вызывает работника районной администрации.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Раб</w:t>
      </w:r>
      <w:r>
        <w:t>отник районной администрации незамедлительно приходит, помогает гражданину выйти (выехать) из кабинета,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</w:t>
      </w:r>
      <w:r>
        <w:t>ывает автотранспорт и оказывает содействие при посадке гражданина в автотранспорт.</w:t>
      </w:r>
    </w:p>
    <w:p w:rsidR="00000000" w:rsidRDefault="006C04F0">
      <w:pPr>
        <w:pStyle w:val="ConsPlusNormal"/>
        <w:jc w:val="both"/>
      </w:pPr>
      <w:r>
        <w:t xml:space="preserve">(п. 2.24.2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</w:t>
      </w:r>
      <w:r>
        <w:t xml:space="preserve">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2.24.3. При обращении граждан с недостатками зрения сотрудники районной администрации предпринимают следующие действия: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специалист районной администрации, осуществляющий прием, принимает гражданина вне очереди, помогает сориентироваться, сесть на стул, консультирует, вслух прочитывает документы и далее, по необходимости, производит их выдачу. При общении с гражданином с н</w:t>
      </w:r>
      <w:r>
        <w:t>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специалист районной администрации оказыва</w:t>
      </w:r>
      <w:r>
        <w:t>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по окончани</w:t>
      </w:r>
      <w:r>
        <w:t>и предоставления муниципальной услуги специалист районной администрации, осуществляющий прием, по телефонной связи вызывает работника районной администрации;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работник районной администрации незамедлительно приходит, помогает гражданину встать со стула, в</w:t>
      </w:r>
      <w:r>
        <w:t>ыйти из кабинета, открывает двери, сопровождает гражданина к выходу из здания и провожает на улицу, заранее предупредив о существующих барьерах в здании, передает гражданина сопровождающему лицу или по его желанию вызывает автотранспорт.</w:t>
      </w:r>
    </w:p>
    <w:p w:rsidR="00000000" w:rsidRDefault="006C04F0">
      <w:pPr>
        <w:pStyle w:val="ConsPlusNormal"/>
        <w:jc w:val="both"/>
      </w:pPr>
      <w:r>
        <w:t xml:space="preserve">(п. 2.24.3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2.24.4. При обращении гражданина с нарушением слуха специалист районной админис</w:t>
      </w:r>
      <w:r>
        <w:t>трации, осуществляющий прием: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обращается непосредственно к гражданину, спрашивает о цели визита и дает консультацию размеренным, спокойным темпом речи, при этом смотрит в лицо гражданина, говорит ясно, слова дополняет понятными жестами. Допускается общен</w:t>
      </w:r>
      <w:r>
        <w:t>ие с гражданином в письменной форме либо через переводчика жестового языка (сурдопереводчика);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- оказывает помощь и содействие в заполнении бланков документов, копирует необходимые </w:t>
      </w:r>
      <w:r>
        <w:lastRenderedPageBreak/>
        <w:t>документы.</w:t>
      </w:r>
    </w:p>
    <w:p w:rsidR="00000000" w:rsidRDefault="006C04F0">
      <w:pPr>
        <w:pStyle w:val="ConsPlusNormal"/>
        <w:jc w:val="both"/>
      </w:pPr>
      <w:r>
        <w:t xml:space="preserve">(п. 2.24.4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Показатели доступности и качества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2.25. Показателями доступности муниципальной услуги являются: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тран</w:t>
      </w:r>
      <w:r>
        <w:t>спортная доступность к местам предоставления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наличие информационных стендов о порядке предоставления муниципальной услуги; консультирование заявителей;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размещение информации о порядке предоставления муниципальной услуги на официал</w:t>
      </w:r>
      <w:r>
        <w:t>ьном интернет-сайте администрации города Новокузнецка.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2.26. Показателями качества предоставления муниципальной услуги являются: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соблюдение сроков предоставления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соблюдение сроков ожидания в очереди при предоставлении муниципально</w:t>
      </w:r>
      <w:r>
        <w:t>й услуги и получении результата предоставления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отсутствие обоснованных жалоб на решения или действия (бездействие), принятые или осуществленные при предоставлении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количество взаимодействий заявителя со специа</w:t>
      </w:r>
      <w:r>
        <w:t>листами, ответственными за предоставление муниципальной услуги, которое, в случае предоставления правильно оформленных и (или) заполненных заявления и прилагаемых к нему документов в полном объеме, не должно превышать 2 раз.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1"/>
      </w:pPr>
      <w:r>
        <w:t xml:space="preserve">3. Состав, последовательность </w:t>
      </w:r>
      <w:r>
        <w:t>и сроки выполнения</w:t>
      </w:r>
    </w:p>
    <w:p w:rsidR="00000000" w:rsidRDefault="006C04F0">
      <w:pPr>
        <w:pStyle w:val="ConsPlusNormal"/>
        <w:jc w:val="center"/>
      </w:pPr>
      <w:r>
        <w:t>административных процедур, требования к порядку их</w:t>
      </w:r>
    </w:p>
    <w:p w:rsidR="00000000" w:rsidRDefault="006C04F0">
      <w:pPr>
        <w:pStyle w:val="ConsPlusNormal"/>
        <w:jc w:val="center"/>
      </w:pPr>
      <w:r>
        <w:t>выполнения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 xml:space="preserve">3.1. </w:t>
      </w:r>
      <w:hyperlink w:anchor="Par6519" w:tooltip="БЛОК-СХЕМА" w:history="1">
        <w:r>
          <w:rPr>
            <w:color w:val="0000FF"/>
          </w:rPr>
          <w:t>Блок-схема</w:t>
        </w:r>
      </w:hyperlink>
      <w:r>
        <w:t xml:space="preserve"> предоставления муниципальной услуги приведена в приложении N 3 к настоящему Административному регламенту.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3.2. Предоставление муниципальной услуги включает в себя следующие административные процедуры: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прием и регистрацию заявления либо устного обращения;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рассмотрение заявления, устного обращения и подготовка справки об очередности предоставления жилого п</w:t>
      </w:r>
      <w:r>
        <w:t>омещения по договору социального найма либо информационного письма об отказе в предоставлении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регистрацию, выдачу (направление) заявителю справки об очередности предоставления жилого помещения по договору социального найма либо инф</w:t>
      </w:r>
      <w:r>
        <w:t xml:space="preserve">ормационного письма об отказе в </w:t>
      </w:r>
      <w:r>
        <w:lastRenderedPageBreak/>
        <w:t>предоставлении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3.3. Прием и регистрация заявления либо устного обращения.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3.3.1. Основанием для начала административной процедуры по приему и регистрации заявления в случае письменного обращения или обр</w:t>
      </w:r>
      <w:r>
        <w:t>ащения в электронной форме является предоставление заявления лично заявителем (представителем заявителя), а также получение письменного либо в электронной форме заявления о предоставлении муниципальной услуги, направленного в районную администрацию по почт</w:t>
      </w:r>
      <w:r>
        <w:t>е или электронной почте.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Ответственным за исполнение данной административной процедуры является специалист районной администрации, ответственный за прием и регистрацию входящей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Факт подтверждения направления заявления по почте лежит на зая</w:t>
      </w:r>
      <w:r>
        <w:t>вителе. В случае подачи заявления в электронном виде специалист районной администрации подтверждает факт его получения ответным сообщением в электронном виде с указанием даты и регистрационного номера.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Основанием для начала административной процедуры в слу</w:t>
      </w:r>
      <w:r>
        <w:t>чае устного обращения является устное обращение заявителя за предоставлением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Ответственным за исполнение данной административной процедуры является специалист районной администрации, ответственный за предоставление муниципальной услуг</w:t>
      </w:r>
      <w:r>
        <w:t>и (далее также - исполнитель).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3.3.2. Заявление, поступившее в районную администрацию, при отсутствии оснований для отказа в приеме документов, указанных в </w:t>
      </w:r>
      <w:hyperlink w:anchor="Par6132" w:tooltip="2.13. Заявитель имеет право на неоднократное обращение за предоставлением муниципальной услуги." w:history="1">
        <w:r>
          <w:rPr>
            <w:color w:val="0000FF"/>
          </w:rPr>
          <w:t>п. 2.13</w:t>
        </w:r>
      </w:hyperlink>
      <w:r>
        <w:t xml:space="preserve"> настоящего Административного регламента, регистрируется в порядке делопроизводства (далее - в установленном порядке) в журнале входящей корреспонденции. Специалист районной администрации, ответственный за прием и регистраци</w:t>
      </w:r>
      <w:r>
        <w:t xml:space="preserve">ю входящей корреспонденции либо исполнитель проверяет предоставленные документы на соответствие требованиям, указанным в </w:t>
      </w:r>
      <w:hyperlink w:anchor="Par6094" w:tooltip="2.6. Для получения муниципальной услуги при устном обращении заявитель (представитель заявителя) должен предоставить следующие документы:" w:history="1">
        <w:r>
          <w:rPr>
            <w:color w:val="0000FF"/>
          </w:rPr>
          <w:t>п. п. 2.6</w:t>
        </w:r>
      </w:hyperlink>
      <w:r>
        <w:t xml:space="preserve"> - </w:t>
      </w:r>
      <w:hyperlink w:anchor="Par6107" w:tooltip="2.9. Документы, являющиеся основанием для получения муниципальной услуги, предоставляются заявителем лично при непосредственном обращении в районную администрацию либо направляются по почте заказным письмом или по электронной почте." w:history="1">
        <w:r>
          <w:rPr>
            <w:color w:val="0000FF"/>
          </w:rPr>
          <w:t>2.9</w:t>
        </w:r>
      </w:hyperlink>
      <w:r>
        <w:t xml:space="preserve"> настоящего Административного регламента и направляет заявление на рассмотрение заместителю главы города - руководителю районной администрации (далее - должностное лицо). Должностное лицо по результатам </w:t>
      </w:r>
      <w:r>
        <w:t>рассмотрения заявления определяет ответственного исполнителя - специалиста районной администрации, ответственного за предоставление муниципальной услуги, и передает заявление и приложенные к нему документы специалисту, ответственному за прием и регистрацию</w:t>
      </w:r>
      <w:r>
        <w:t xml:space="preserve"> входящей корреспонденции, с соответствующим поручением.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Специалист, ответственный за прием и регистрацию входящей корреспонденции, заносит сведения об ответственном исполнителе в журнал входящей корреспонденции и передает заявление и приложенные к нему до</w:t>
      </w:r>
      <w:r>
        <w:t>кументы с поручением должностного лица специалисту, ответственному за предоставление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При личном устном обращении заявителя за предоставлением муниципальной услуги исполнитель представляется, называя свою фамилию, имя, отчество, занима</w:t>
      </w:r>
      <w:r>
        <w:t>емую должность; устанавливает личность заявителя; в случае обращения представителя заявителя - устанавливает личность представителя и проверяет его полномочия; выслушивает обращение заявителя и при необходимости уточняет поставленные в обращении вопросы; о</w:t>
      </w:r>
      <w:r>
        <w:t xml:space="preserve">существляет регистрацию устного </w:t>
      </w:r>
      <w:r>
        <w:lastRenderedPageBreak/>
        <w:t>обращения в журнале регистрации устных обращений.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3.3.3. Критерием принятия решения о приеме и регистрации заявления в случае письменного обращения или обращения в электронной форме является поступление заявления согласно ус</w:t>
      </w:r>
      <w:r>
        <w:t xml:space="preserve">тановленной форме с приложенными к нему документами, а также отсутствие оснований для отказа в приеме документов, указанных в </w:t>
      </w:r>
      <w:hyperlink w:anchor="Par6132" w:tooltip="2.13. Заявитель имеет право на неоднократное обращение за предоставлением муниципальной услуги." w:history="1">
        <w:r>
          <w:rPr>
            <w:color w:val="0000FF"/>
          </w:rPr>
          <w:t>п. 2.13</w:t>
        </w:r>
      </w:hyperlink>
      <w:r>
        <w:t xml:space="preserve"> настоящего Административного регламента.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Критерием принятия решения о регистрации устного обращения в случае устного обращения является личное устное обращение заявителя (представителя заявителя) к исполнителю по вопросу предоставления информации об оче</w:t>
      </w:r>
      <w:r>
        <w:t>редности.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Критерием принятия решения об определении исполнителя и передаче ему пакета документов является установленное в районной администрации распределение должностных обязанностей.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3.3.4. Результатом административной процедуры в случае письменного обра</w:t>
      </w:r>
      <w:r>
        <w:t>щения или обращения в электронной форме является регистрация поступившего заявления и определение должностным лицом специалиста районной администрации, ответственного за предоставление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Результатом административной процедуры в случае у</w:t>
      </w:r>
      <w:r>
        <w:t>стного обращения является установление личности заявителя либо представителя заявителя и регистрация устного обращения заявителя.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3.3.5. Способ фиксации результата выполнения административной процедуры в случае письменного обращения или обращения в электро</w:t>
      </w:r>
      <w:r>
        <w:t>нной форме - на бумажном носителе, в виде записи в журнале входящей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Способ фиксации результата выполнения административной процедуры в случае устного обращения - на бумажном носителе, в виде записи в журнале регистрации устных обращений.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</w:t>
      </w:r>
      <w:r>
        <w:t>.3.6. Срок выполнения административной процедуры в случае письменного обращения или обращения в электронной форме - в течение 2 дней.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Срок выполнения административной процедуры в случае устного обращения не должен превышать 15 минут.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3.4. Рассмотрение заяв</w:t>
      </w:r>
      <w:r>
        <w:t>ления, устного обращения и подготовка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3.4.1. Основанием для начала административной процедур</w:t>
      </w:r>
      <w:r>
        <w:t>ы является наличие либо отсутствие оснований для отказа в предоставлении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Ответственным за выполнение данной административной процедуры является исполнитель.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Исполнитель проверяет поступившее заявление, устное обращение на предмет отсу</w:t>
      </w:r>
      <w:r>
        <w:t xml:space="preserve">тствия оснований для отказа в предоставлении муниципальной услуги, установленных </w:t>
      </w:r>
      <w:hyperlink w:anchor="Par6143" w:tooltip="2.15. Перечень оснований для отказа в предоставлении муниципальной услуги:" w:history="1">
        <w:r>
          <w:rPr>
            <w:color w:val="0000FF"/>
          </w:rPr>
          <w:t>п. 2.15</w:t>
        </w:r>
      </w:hyperlink>
      <w:r>
        <w:t xml:space="preserve"> настоящего Административного регламента: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lastRenderedPageBreak/>
        <w:t xml:space="preserve">- проверяет относится </w:t>
      </w:r>
      <w:r>
        <w:t>ли запрашиваемая информация к информации об очередности предоставления жилого помещения по договору социального найма;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проверяет, значится ли заявитель, обратившийся за предоставлением муниципальной услуги, в Книге регистрации граждан.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случае если имею</w:t>
      </w:r>
      <w:r>
        <w:t>тся основания для отказа в предоставлении муниципальной услуги, исполнитель готовит информационное письмо об отказе в предоставлении муниципальной услуги (далее - информационное письмо) и передает проект информационного письма на подпись должностному лицу.</w:t>
      </w:r>
      <w:r>
        <w:t xml:space="preserve"> Информационное </w:t>
      </w:r>
      <w:hyperlink w:anchor="Par6609" w:tooltip="                           Информационное письмо" w:history="1">
        <w:r>
          <w:rPr>
            <w:color w:val="0000FF"/>
          </w:rPr>
          <w:t>письмо</w:t>
        </w:r>
      </w:hyperlink>
      <w:r>
        <w:t xml:space="preserve"> составляется по форме согласно приложению N 4 к настоящему Административному регламенту.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случае отсутствия оснований для отказа в предоставлении муниципа</w:t>
      </w:r>
      <w:r>
        <w:t xml:space="preserve">льной услуги, указанных в </w:t>
      </w:r>
      <w:hyperlink w:anchor="Par6143" w:tooltip="2.15. Перечень оснований для отказа в предоставлении муниципальной услуги:" w:history="1">
        <w:r>
          <w:rPr>
            <w:color w:val="0000FF"/>
          </w:rPr>
          <w:t>п. 2.15</w:t>
        </w:r>
      </w:hyperlink>
      <w:r>
        <w:t xml:space="preserve"> настоящего Административного регламента, исполнитель осуществляет подготовку </w:t>
      </w:r>
      <w:hyperlink w:anchor="Par6645" w:tooltip="                                  СПРАВКА" w:history="1">
        <w:r>
          <w:rPr>
            <w:color w:val="0000FF"/>
          </w:rPr>
          <w:t>справки</w:t>
        </w:r>
      </w:hyperlink>
      <w:r>
        <w:t xml:space="preserve"> об очередности предоставления жилого помещения по договору социального найма по форме согласно приложению N 5 к настоящему Административному регламенту.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Исполнитель передает справку на подпись должностному лицу.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3.4.2.</w:t>
      </w:r>
      <w:r>
        <w:t xml:space="preserve"> Критерием принятия решения о подготовке справки об очередности предоставления жилого помещения по договору социального найма или информационного письма об отказе в предоставлении муниципальной услуги является установление исполнителем наличия или отсутств</w:t>
      </w:r>
      <w:r>
        <w:t xml:space="preserve">ия оснований для отказа в предоставлении муниципальной услуги согласно </w:t>
      </w:r>
      <w:hyperlink w:anchor="Par6143" w:tooltip="2.15. Перечень оснований для отказа в предоставлении муниципальной услуги:" w:history="1">
        <w:r>
          <w:rPr>
            <w:color w:val="0000FF"/>
          </w:rPr>
          <w:t>п. 2.15</w:t>
        </w:r>
      </w:hyperlink>
      <w:r>
        <w:t xml:space="preserve"> настоящего Административного регламента.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3.4.3. Должностное лицо подписыв</w:t>
      </w:r>
      <w:r>
        <w:t>ает справку или информационное письмо и направляет специалисту районной администрации, ответственному за регистрацию исходящей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3.4.4. Результатом административной процедуры является подготовка справки об очередности предоставления жилого п</w:t>
      </w:r>
      <w:r>
        <w:t>омещения по договору социального найма либо информационного письма об отказе в предоставлении муниципальной услуги согласно установленным формам.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3.4.5. Способ фиксации - на бумажном носителе - в виде информационного </w:t>
      </w:r>
      <w:hyperlink w:anchor="Par6609" w:tooltip="                           Информационное письмо" w:history="1">
        <w:r>
          <w:rPr>
            <w:color w:val="0000FF"/>
          </w:rPr>
          <w:t>письма</w:t>
        </w:r>
      </w:hyperlink>
      <w:r>
        <w:t xml:space="preserve"> (приложение N 4 к настоящему Административному регламенту) либо </w:t>
      </w:r>
      <w:hyperlink w:anchor="Par6645" w:tooltip="                                  СПРАВКА" w:history="1">
        <w:r>
          <w:rPr>
            <w:color w:val="0000FF"/>
          </w:rPr>
          <w:t>справки</w:t>
        </w:r>
      </w:hyperlink>
      <w:r>
        <w:t xml:space="preserve"> (приложение N 5 к настоящему Административному регламенту).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3.4.6. </w:t>
      </w:r>
      <w:r>
        <w:t>Срок выполнения административной процедуры - в течение 6 дней.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3.5. Регистрация, выдача (направление) заявителю справки об очередности предоставления жилых помещений по договору социального найма либо информационного письма об отказе в предоставлении муниц</w:t>
      </w:r>
      <w:r>
        <w:t>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3.5.1. Основанием для начала административной процедуры является поступление специалисту районной администрации, ответственному за регистрацию исходящей корреспонденции, справки об очередности предоставления жилого помещения по договору со</w:t>
      </w:r>
      <w:r>
        <w:t>циального найма либо информационного письма, подписанных должностным лицом.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lastRenderedPageBreak/>
        <w:t>Ответственным за исполнение данной административной процедуры является специалист районной администрации, ответственный за регистрацию исходящей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Специалист районно</w:t>
      </w:r>
      <w:r>
        <w:t>й администрации, ответственный за регистрацию исходящей корреспонденции, в течение 2 дней со дня подписания должностным лицом справки или информационного письма регистрирует их в журнале регистрации исходящей корреспонденции и сообщает о готовности справки</w:t>
      </w:r>
      <w:r>
        <w:t xml:space="preserve"> об очередности предоставления жилого помещения по договору социального найма либо информационного письма заявителю.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Справка об очередности предоставления жилого помещения по договору социального найма либо информационное письмо выдаются по желанию заявите</w:t>
      </w:r>
      <w:r>
        <w:t>ля при личном обращении или направляются заявителю по почте (электронной почте).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случае если заявитель изъявил желание получить справку об очередности либо информационное письмо лично (через представителя) и при этом в течение трех дней со дня регистраци</w:t>
      </w:r>
      <w:r>
        <w:t>и исходящей корреспонденции не явился для их получения, специалист районной администрации, ответственный за регистрацию исходящей корреспонденции, направляет указанные документы по почте (электронной почте).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3.5.2. Критерием принятия решения о регистрации </w:t>
      </w:r>
      <w:r>
        <w:t>справки либо информационного письма и выдаче (направлении) их заявителю является поступление подготовленных согласно установленным формам и подписанных должностным лицом справки либо информационного письма специалисту, ответственному за регистрацию исходящ</w:t>
      </w:r>
      <w:r>
        <w:t>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3.5.3. Результатом административной процедуры является выдача (направление) заявителю справки или информационного письма.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3.5.4. Способ фиксации результата выполнения административной процедуры - на бумажном носителе, в виде записи в жу</w:t>
      </w:r>
      <w:r>
        <w:t>рнале регистрации исходящей корреспонденции.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3.5.5. Срок выполнения административной процедуры - в течение 2 дней.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1"/>
      </w:pPr>
      <w:r>
        <w:t>4. Формы контроля за предоставлением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Порядок осуществления текущего контроля за соблюдением и</w:t>
      </w:r>
    </w:p>
    <w:p w:rsidR="00000000" w:rsidRDefault="006C04F0">
      <w:pPr>
        <w:pStyle w:val="ConsPlusNormal"/>
        <w:jc w:val="center"/>
      </w:pPr>
      <w:r>
        <w:t>исполнением ответственными должностными лицами положений</w:t>
      </w:r>
    </w:p>
    <w:p w:rsidR="00000000" w:rsidRDefault="006C04F0">
      <w:pPr>
        <w:pStyle w:val="ConsPlusNormal"/>
        <w:jc w:val="center"/>
      </w:pPr>
      <w:r>
        <w:t>настоящего Административного регламента и иных нормативных</w:t>
      </w:r>
    </w:p>
    <w:p w:rsidR="00000000" w:rsidRDefault="006C04F0">
      <w:pPr>
        <w:pStyle w:val="ConsPlusNormal"/>
        <w:jc w:val="center"/>
      </w:pPr>
      <w:r>
        <w:t>правовых актов, устанавливающих требования к предоставлению</w:t>
      </w:r>
    </w:p>
    <w:p w:rsidR="00000000" w:rsidRDefault="006C04F0">
      <w:pPr>
        <w:pStyle w:val="ConsPlusNormal"/>
        <w:jc w:val="center"/>
      </w:pPr>
      <w:r>
        <w:t>муниципальной услуги, а также принятием решений</w:t>
      </w:r>
    </w:p>
    <w:p w:rsidR="00000000" w:rsidRDefault="006C04F0">
      <w:pPr>
        <w:pStyle w:val="ConsPlusNormal"/>
        <w:jc w:val="center"/>
      </w:pPr>
      <w:r>
        <w:t>ответственными лицами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4.1. Теку</w:t>
      </w:r>
      <w:r>
        <w:t>щий контроль за соблюдением последовательности действий, определенных настоящим Административным регламентом, по предоставлению муниципальной услуги и принятием решений осуществляется заместителями главы города - руководителями районных администраций (дале</w:t>
      </w:r>
      <w:r>
        <w:t>е - руководитель районной администрации), ответственными за организацию работы по предоставлению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Текущий контроль осуществляется путем проведения проверок соблюдения и исполнения </w:t>
      </w:r>
      <w:r>
        <w:lastRenderedPageBreak/>
        <w:t>специалистами районных администраций положений настояще</w:t>
      </w:r>
      <w:r>
        <w:t>го Административного регламента.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Порядок и периодичность осуществления проверок полноты и</w:t>
      </w:r>
    </w:p>
    <w:p w:rsidR="00000000" w:rsidRDefault="006C04F0">
      <w:pPr>
        <w:pStyle w:val="ConsPlusNormal"/>
        <w:jc w:val="center"/>
      </w:pPr>
      <w:r>
        <w:t>качества 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4.2. Периодичность осуществления проверок полноты и качества предоставления муниципальной услуги определяется руководит</w:t>
      </w:r>
      <w:r>
        <w:t>елем районной администрации. Порядок и формы контроля за предоставлением муниципальной услуги должны отвечать требованиям непрерывности и действенности (эффективности).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Текущий контроль за полнотой и качеством предоставления муниципальной услуги может быть</w:t>
      </w:r>
      <w:r>
        <w:t xml:space="preserve"> плановым (осуществляться на основании полугодовых или годовых планов работы районных администраций)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</w:t>
      </w:r>
      <w:r>
        <w:t>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4.3. Контроль за полнотой и качеством предоставления муниципальной услуги включает в себя проведен</w:t>
      </w:r>
      <w:r>
        <w:t>ие проверок, выявление и установление нарушений прав заявителей, принятие решений об устранении выявленных нарушений.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Для проведения проверки полноты и качества предоставления муниципальной услуги по обращению заявителя или иных заинтересованных лиц создае</w:t>
      </w:r>
      <w:r>
        <w:t>тся комиссия, состав которой утверждается приказом руководителя районной администрации.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Результаты проверки оформляются в виде акта, в котором отмечаются выявленные недостатки и высказываются предложения об их устранении. Акт подписывается всеми членами ко</w:t>
      </w:r>
      <w:r>
        <w:t>миссии.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4.4. По результатам проведения проверок, в случае выявления нарушений в действиях (решениях, бездействии) муниципальных служащих, осуществляющих предоставление муниципальной услуги, виновные лица привлекаются к ответственности в соответствии с дейс</w:t>
      </w:r>
      <w:r>
        <w:t>твующим законодательством.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Ответственность должностных лиц и муниципальных служащих за</w:t>
      </w:r>
    </w:p>
    <w:p w:rsidR="00000000" w:rsidRDefault="006C04F0">
      <w:pPr>
        <w:pStyle w:val="ConsPlusNormal"/>
        <w:jc w:val="center"/>
      </w:pPr>
      <w:r>
        <w:t>решения и действия (бездействие), принимаемые</w:t>
      </w:r>
    </w:p>
    <w:p w:rsidR="00000000" w:rsidRDefault="006C04F0">
      <w:pPr>
        <w:pStyle w:val="ConsPlusNormal"/>
        <w:jc w:val="center"/>
      </w:pPr>
      <w:r>
        <w:t>(осуществляемые) в ходе 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4.5. Должностные лица и муниципальные служащие районной админ</w:t>
      </w:r>
      <w:r>
        <w:t>истрации, осуществляющие выполнение административных процедур, предусмотренных настоящим Административным регламентом, несут ответственность за: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- соблюдение сроков и порядка рассмотрения заявлений о предоставлении информации об очередности предоставления </w:t>
      </w:r>
      <w:r>
        <w:t>жилого помещения по договору социального найма;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достоверность и соответствие установленным требованиям справки об очередности предоставления жилого помещения по договору социального найма либо информационного письма об отказе в предоставлении муниципальной услуги.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Положения, характеризующие требовани</w:t>
      </w:r>
      <w:r>
        <w:t>я к порядку и формам</w:t>
      </w:r>
    </w:p>
    <w:p w:rsidR="00000000" w:rsidRDefault="006C04F0">
      <w:pPr>
        <w:pStyle w:val="ConsPlusNormal"/>
        <w:jc w:val="center"/>
      </w:pPr>
      <w:r>
        <w:t>контроля за предоставлением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 xml:space="preserve">4.6. Граждане,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</w:t>
      </w:r>
      <w:r>
        <w:t>принятых по результатам проверок мерах.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1"/>
      </w:pPr>
      <w:r>
        <w:t>5. Досудебный (внесудебный) порядок обжалования решений и</w:t>
      </w:r>
    </w:p>
    <w:p w:rsidR="00000000" w:rsidRDefault="006C04F0">
      <w:pPr>
        <w:pStyle w:val="ConsPlusNormal"/>
        <w:jc w:val="center"/>
      </w:pPr>
      <w:r>
        <w:t>действий (бездействия) районной администрации, а также</w:t>
      </w:r>
    </w:p>
    <w:p w:rsidR="00000000" w:rsidRDefault="006C04F0">
      <w:pPr>
        <w:pStyle w:val="ConsPlusNormal"/>
        <w:jc w:val="center"/>
      </w:pPr>
      <w:r>
        <w:t>должностных лиц и муниципальных служащих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Информация для заинтересованных лиц об их правах на</w:t>
      </w:r>
    </w:p>
    <w:p w:rsidR="00000000" w:rsidRDefault="006C04F0">
      <w:pPr>
        <w:pStyle w:val="ConsPlusNormal"/>
        <w:jc w:val="center"/>
      </w:pPr>
      <w:r>
        <w:t>досудебн</w:t>
      </w:r>
      <w:r>
        <w:t>ое (внесудебное) обжалование решений и действий</w:t>
      </w:r>
    </w:p>
    <w:p w:rsidR="00000000" w:rsidRDefault="006C04F0">
      <w:pPr>
        <w:pStyle w:val="ConsPlusNormal"/>
        <w:jc w:val="center"/>
      </w:pPr>
      <w:r>
        <w:t>(бездействия), принятых (осуществляемых) в ходе</w:t>
      </w:r>
    </w:p>
    <w:p w:rsidR="00000000" w:rsidRDefault="006C04F0">
      <w:pPr>
        <w:pStyle w:val="ConsPlusNormal"/>
        <w:jc w:val="center"/>
      </w:pPr>
      <w:r>
        <w:t>предоставления муниципальной услуги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 xml:space="preserve">5.1. Досудебное (внесудебное) обжалование решений и действий (бездействия) районной администрации, а также должностных лиц </w:t>
      </w:r>
      <w:r>
        <w:t xml:space="preserve">и муниципальных служащих осуществляется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N 210-ФЗ,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города Новокузнецка от 04.10.2012 N 144 "Об утверждении Порядка подачи и рассмотрения жалоб на решения и действия (бездействие) отраслевых, функциональных и территориальных органов администрации города Новокузнецка </w:t>
      </w:r>
      <w:r>
        <w:t>и муниципальных учреждений города Новокузнецка, предоставляющих муниципальные услуги, их должностных лиц и муниципальных служащих", а также настоящим Административным регламентом.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Заявитель имеет право на обжалование принятых, осуществляемых в ходе предост</w:t>
      </w:r>
      <w:r>
        <w:t>авления муниципальной услуги решений, действий и (или) бездействия районной администрации, а также должностных лиц и муниципальных служащих в досудебном (внесудебном) порядке, путем подачи жалобы.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Жалоба подается в письменной форме на бумажном носителе либ</w:t>
      </w:r>
      <w:r>
        <w:t>о в электронной форме. Жалоба может быть направлена по почте, с использованием информационно-телекоммуникационной сети Интернет, официального сайта администрации города Новокузнецка, а также может быть принята на личном приеме заявителя.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Предмет досудебно</w:t>
      </w:r>
      <w:r>
        <w:t>го (внесудебного) порядка обжалования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 xml:space="preserve">5.2. Заявитель может обратиться с жалобой по основаниям и в порядке </w:t>
      </w:r>
      <w:hyperlink r:id="rId45" w:history="1">
        <w:r>
          <w:rPr>
            <w:color w:val="0000FF"/>
          </w:rPr>
          <w:t>статей 11.1</w:t>
        </w:r>
      </w:hyperlink>
      <w:r>
        <w:t xml:space="preserve"> и </w:t>
      </w:r>
      <w:hyperlink r:id="rId46" w:history="1">
        <w:r>
          <w:rPr>
            <w:color w:val="0000FF"/>
          </w:rPr>
          <w:t>11.2</w:t>
        </w:r>
      </w:hyperlink>
      <w:r>
        <w:t xml:space="preserve"> Федерального закона N 210-ФЗ, в том числе в следующих случаях: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нарушение срока регистрации заявления о предоставлении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нарушение срока предоставления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Кемеровской области, муниципальными нормативными правовыми актами Новокузнецкого городского округа для </w:t>
      </w:r>
      <w:r>
        <w:lastRenderedPageBreak/>
        <w:t>предоставления</w:t>
      </w:r>
      <w:r>
        <w:t xml:space="preserve"> муниципальной услуги;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области, муниципальными нормативными правовыми актами Новокузнецкого гор</w:t>
      </w:r>
      <w:r>
        <w:t>одского округа для предоставления муниципальной услуги у заявителя;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</w:t>
      </w:r>
      <w:r>
        <w:t>й Федерации, нормативными правовыми актами Кемеровской области, муниципальными нормативными правовыми актами Новокузнецкого городского округа, а также настоящим Административным регламентом;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6) затребование с заявителя при предоставлении муниципальной услу</w:t>
      </w:r>
      <w:r>
        <w:t>ги платы, не предусмотренной нормативными правовыми актами Российской Федерации, нормативными правовыми актами Кемеровской области, муниципальными нормативными правовыми актами Новокузнецкого городского округа;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7) отказ районной администрации, должностного</w:t>
      </w:r>
      <w:r>
        <w:t xml:space="preserve"> лица районной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Исчерпывающий перечень оснований для отказа в рассмотрени</w:t>
      </w:r>
      <w:r>
        <w:t>и</w:t>
      </w:r>
    </w:p>
    <w:p w:rsidR="00000000" w:rsidRDefault="006C04F0">
      <w:pPr>
        <w:pStyle w:val="ConsPlusNormal"/>
        <w:jc w:val="center"/>
      </w:pPr>
      <w:r>
        <w:t>жалобы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5.3. Заявителю отказывают в рассмотрении жалобы в следующих случаях: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в жалобе не указаны фамилия заявителя и (или) почтовый адрес (адрес электронной почты), по которому должен быть направлен ответ;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в жалобе содержатся нецензурные либо оскор</w:t>
      </w:r>
      <w:r>
        <w:t>бительные выражения, угрозы жизни, здоровью и имуществу должностного лица, а также членов его семьи (жалоба остается без ответа по существу поставленных в ней вопросов, при этом заявителю сообщается о недопустимости злоупотребления правом);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текст жалобы</w:t>
      </w:r>
      <w:r>
        <w:t xml:space="preserve"> не поддается прочтению (ответ на жалобу не дается, и она не подлежит направлению на рассмотрение в государственный орган, орган местного самоуправления, должностному лицу в соответствии с их компетенцией, о чем в течение 3 рабочих дней со дня регистрации </w:t>
      </w:r>
      <w:r>
        <w:t>жалобы сообщается заявителю, если его фамилия и почтовый адрес поддаются прочтению).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5.4.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</w:t>
      </w:r>
      <w:r>
        <w:t>обу в соответствующий орган местного самоуправления или соответствующему должностному лицу.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Основания для начала процедуры досудебного (внесудебного)</w:t>
      </w:r>
    </w:p>
    <w:p w:rsidR="00000000" w:rsidRDefault="006C04F0">
      <w:pPr>
        <w:pStyle w:val="ConsPlusNormal"/>
        <w:jc w:val="center"/>
      </w:pPr>
      <w:r>
        <w:t>обжалования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lastRenderedPageBreak/>
        <w:t xml:space="preserve">5.5. Основанием для начала процедуры досудебного (внесудебного) обжалования является подача </w:t>
      </w:r>
      <w:r>
        <w:t>заявителем жалобы на действие (бездействие, решение) районной администрации, должностного лица или муниципального служащего, ответственных за предоставление муниципальной услуги.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Жалоба должна содержать: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наименование районной администрации, должностного</w:t>
      </w:r>
      <w:r>
        <w:t xml:space="preserve"> лица либо муниципального служащего, решения и действия (бездействие) которых обжалуется;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</w:t>
      </w:r>
      <w:r>
        <w:t xml:space="preserve">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сведения об обжалуемых решениях и действиях (бездействии) районной адми</w:t>
      </w:r>
      <w:r>
        <w:t>нистрации, должностного лица либо муниципального служащего;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4) доводы, на основании которых заявитель не согласен с решением и действием (бездействием) районной администрации, должностного лица либо муниципального служащего. Заявителем могут быть предостав</w:t>
      </w:r>
      <w:r>
        <w:t>лены документы (при наличии), подтверждающие его доводы, либо их копии.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Права заинтересованных лиц на получение информации и</w:t>
      </w:r>
    </w:p>
    <w:p w:rsidR="00000000" w:rsidRDefault="006C04F0">
      <w:pPr>
        <w:pStyle w:val="ConsPlusNormal"/>
        <w:jc w:val="center"/>
      </w:pPr>
      <w:r>
        <w:t>документов, необходимых для обоснования и рассмотрения</w:t>
      </w:r>
    </w:p>
    <w:p w:rsidR="00000000" w:rsidRDefault="006C04F0">
      <w:pPr>
        <w:pStyle w:val="ConsPlusNormal"/>
        <w:jc w:val="center"/>
      </w:pPr>
      <w:r>
        <w:t>жалобы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5.6. 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целях обеспечения данного права должностные лица районной администрации обязаны: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по просьбе заявителя предоставить ему во</w:t>
      </w:r>
      <w:r>
        <w:t>зможность ознакомиться с документами и материалами, необходимыми ему для обоснования и рассмотрения жалобы, т.е. обеспечить его информацией, непосредственно затрагивающей его права, если иное не предусмотрено законом;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обеспечить объективное, всесторонне</w:t>
      </w:r>
      <w:r>
        <w:t>е и своевременное рассмотрение жалобы, в случае необходимости - с участием заявителя или его представителя;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по результатам рассмотрения жалобы принимать меры, направленные на восстановление или защиту нарушенных прав, свобод и законных интересов заявите</w:t>
      </w:r>
      <w:r>
        <w:t>ля, давать письменный ответ по существу поставленных в жалобе вопросов.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Органы местного самоуправления Новокузнецкого городского</w:t>
      </w:r>
    </w:p>
    <w:p w:rsidR="00000000" w:rsidRDefault="006C04F0">
      <w:pPr>
        <w:pStyle w:val="ConsPlusNormal"/>
        <w:jc w:val="center"/>
      </w:pPr>
      <w:r>
        <w:t>округа и должностные лица, которым может быть адресована</w:t>
      </w:r>
    </w:p>
    <w:p w:rsidR="00000000" w:rsidRDefault="006C04F0">
      <w:pPr>
        <w:pStyle w:val="ConsPlusNormal"/>
        <w:jc w:val="center"/>
      </w:pPr>
      <w:r>
        <w:t>жалоба заявителя в досудебном (внесудебном) порядке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bookmarkStart w:id="7" w:name="Par6366"/>
      <w:bookmarkEnd w:id="7"/>
      <w:r>
        <w:t>5.</w:t>
      </w:r>
      <w:r>
        <w:t xml:space="preserve">7. Жалоба на действия (бездействие), решения районной администрации, должностного </w:t>
      </w:r>
      <w:r>
        <w:lastRenderedPageBreak/>
        <w:t>лица либо муниципального служащего, осуществляемые (принятые) ими в ходе предоставления муниципальной услуги, может быть адресована: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руководителю районной администрации;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</w:t>
      </w:r>
      <w:r>
        <w:t>) начальнику (заместителю начальника) Управления по учету и приватизации жилых помещений администрации города Новокузнецка: 654080, г. Новокузнецк, ул. Кирова, д. 71, кабинет N 208, телефон (приемная) - 45-69-21;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3) Главе города Новокузнецка, через отдел д</w:t>
      </w:r>
      <w:r>
        <w:t>окументационного и организационного обеспечения управления делами администрации города Новокузнецка: 654080, г. Новокузнецк, ул. Кирова, 71, кабинет N 415 (телефоны 32-16-48, 32-16-61), или отдел писем и приема граждан администрации города Новокузнецка: 65</w:t>
      </w:r>
      <w:r>
        <w:t>4080, г. Новокузнецк, ул. Кирова, 71, кабинет N 105 (телефоны 32-16-75, 32-16-78, 32-17-45).</w:t>
      </w:r>
    </w:p>
    <w:p w:rsidR="00000000" w:rsidRDefault="006C04F0">
      <w:pPr>
        <w:pStyle w:val="ConsPlusNormal"/>
        <w:jc w:val="both"/>
      </w:pPr>
      <w:r>
        <w:t xml:space="preserve">(пп. 3 в ред. </w:t>
      </w:r>
      <w:hyperlink r:id="rId47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</w:t>
      </w:r>
      <w:r>
        <w:t>нецка от 31.08.2017 N 141)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Сроки рассмотрения жалобы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5.8. Жалоба подлежит обязательной регистрации не позднее следующего рабочего дня со дня ее поступления.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Жалоба подлежит рассмотрению должностным лицом, наделенным полномочиями по рассмотрению жалоб, в </w:t>
      </w:r>
      <w:r>
        <w:t>течение пятнадцати рабочих дней со дня ее регистрации, а в случае обжалования отказа районной администрации, должностного лица либо муниципального служащего в приеме документов у заявителя либо в исправлении допущенных опечаток и ошибок или в случае обжало</w:t>
      </w:r>
      <w:r>
        <w:t>вания нарушения установленного срока таких исправлений - в течение пяти рабочих дней со дня ее регистрации.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center"/>
        <w:outlineLvl w:val="2"/>
      </w:pPr>
      <w:r>
        <w:t>Результат досудебного (внесудебного) обжалования</w:t>
      </w:r>
    </w:p>
    <w:p w:rsidR="00000000" w:rsidRDefault="006C04F0">
      <w:pPr>
        <w:pStyle w:val="ConsPlusNormal"/>
        <w:jc w:val="center"/>
      </w:pPr>
      <w:r>
        <w:t>применительно к каждой процедуре либо инстанции обжалования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5.9. По результатам рассмотрения жалобы должностное лицо, которому она адресована (</w:t>
      </w:r>
      <w:hyperlink w:anchor="Par6366" w:tooltip="5.7. Жалоба на действия (бездействие), решения районной администрации, должностного лица либо муниципального служащего, осуществляемые (принятые) ими в ходе предоставления муниципальной услуги, может быть адресована:" w:history="1">
        <w:r>
          <w:rPr>
            <w:color w:val="0000FF"/>
          </w:rPr>
          <w:t>п. 5.7</w:t>
        </w:r>
      </w:hyperlink>
      <w:r>
        <w:t xml:space="preserve"> настоящего Административного регламента), принимает одно из следующих решений: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1) удовлетворяет жалобу, в том числе в форме отмены принятого решения, исправления допущенных рай</w:t>
      </w:r>
      <w:r>
        <w:t>онной администрацией опечаток и ошибок в выданных в результате предоставления муниципальной услуги документах;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2) отказывает в удовлетворении жалобы.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указанного в настоящем пункте, заявителю в письменной</w:t>
      </w:r>
      <w:r>
        <w:t xml:space="preserve"> форме и, по желанию заявителя, в электронной форме направляется мотивированный ответ о результатах рассмотрения жалобы.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right"/>
      </w:pPr>
      <w:r>
        <w:t>Первый заместитель главы города</w:t>
      </w:r>
    </w:p>
    <w:p w:rsidR="00000000" w:rsidRDefault="006C04F0">
      <w:pPr>
        <w:pStyle w:val="ConsPlusNormal"/>
        <w:jc w:val="right"/>
      </w:pPr>
      <w:r>
        <w:t>по промышленности и городскому хозяйству</w:t>
      </w:r>
    </w:p>
    <w:p w:rsidR="00000000" w:rsidRDefault="006C04F0">
      <w:pPr>
        <w:pStyle w:val="ConsPlusNormal"/>
        <w:jc w:val="right"/>
      </w:pPr>
      <w:r>
        <w:t>П.В.МАТВИЕНКО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right"/>
        <w:outlineLvl w:val="1"/>
      </w:pPr>
      <w:r>
        <w:t>Приложение N 1</w:t>
      </w:r>
    </w:p>
    <w:p w:rsidR="00000000" w:rsidRDefault="006C04F0">
      <w:pPr>
        <w:pStyle w:val="ConsPlusNormal"/>
        <w:jc w:val="right"/>
      </w:pPr>
      <w:r>
        <w:t>к Административному регламе</w:t>
      </w:r>
      <w:r>
        <w:t>нту</w:t>
      </w:r>
    </w:p>
    <w:p w:rsidR="00000000" w:rsidRDefault="006C04F0">
      <w:pPr>
        <w:pStyle w:val="ConsPlusNormal"/>
        <w:jc w:val="right"/>
      </w:pPr>
      <w:r>
        <w:t>предоставления муниципальной</w:t>
      </w:r>
    </w:p>
    <w:p w:rsidR="00000000" w:rsidRDefault="006C04F0">
      <w:pPr>
        <w:pStyle w:val="ConsPlusNormal"/>
        <w:jc w:val="right"/>
      </w:pPr>
      <w:r>
        <w:t>услуги "Предоставление информации</w:t>
      </w:r>
    </w:p>
    <w:p w:rsidR="00000000" w:rsidRDefault="006C04F0">
      <w:pPr>
        <w:pStyle w:val="ConsPlusNormal"/>
        <w:jc w:val="right"/>
      </w:pPr>
      <w:r>
        <w:t>об очередности предоставления</w:t>
      </w:r>
    </w:p>
    <w:p w:rsidR="00000000" w:rsidRDefault="006C04F0">
      <w:pPr>
        <w:pStyle w:val="ConsPlusNormal"/>
        <w:jc w:val="right"/>
      </w:pPr>
      <w:r>
        <w:t>жилых помещений на условиях</w:t>
      </w:r>
    </w:p>
    <w:p w:rsidR="00000000" w:rsidRDefault="006C04F0">
      <w:pPr>
        <w:pStyle w:val="ConsPlusNormal"/>
        <w:jc w:val="right"/>
      </w:pPr>
      <w:r>
        <w:t>социального найма"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Title"/>
        <w:jc w:val="center"/>
      </w:pPr>
      <w:bookmarkStart w:id="8" w:name="Par6401"/>
      <w:bookmarkEnd w:id="8"/>
      <w:r>
        <w:t>СВЕДЕНИЯ</w:t>
      </w:r>
    </w:p>
    <w:p w:rsidR="00000000" w:rsidRDefault="006C04F0">
      <w:pPr>
        <w:pStyle w:val="ConsPlusTitle"/>
        <w:jc w:val="center"/>
      </w:pPr>
      <w:r>
        <w:t>О РАЙОННЫХ АДМИНИСТРАЦИЯХ, ПРЕДОСТАВЛЯЮЩИХ МУНИЦИПАЛЬНУЮ</w:t>
      </w:r>
    </w:p>
    <w:p w:rsidR="00000000" w:rsidRDefault="006C04F0">
      <w:pPr>
        <w:pStyle w:val="ConsPlusTitle"/>
        <w:jc w:val="center"/>
      </w:pPr>
      <w:r>
        <w:t>УСЛУГУ</w:t>
      </w:r>
    </w:p>
    <w:p w:rsidR="00000000" w:rsidRDefault="006C04F0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6C04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6C04F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Новокузнецка от 31.08.2017 N 141)</w:t>
            </w:r>
          </w:p>
        </w:tc>
      </w:tr>
    </w:tbl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  <w:r>
        <w:t>Районные администрации: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1. Администрация </w:t>
      </w:r>
      <w:r>
        <w:t>Центрального района города Новокузнецка: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место нахождения: 654005, Кемеровская область, г. Новокузнецк, пр-т Металлургов, 44, кабинеты N 323 (специалисты отдела жилищно-коммунального хозяйства и благоустройства) и N 311 (отдел обеспечения деятельности ад</w:t>
      </w:r>
      <w:r>
        <w:t>министрации Центрального района);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телефон отдела жилищно-коммунального хозяйства и благоустройства 32-23-38;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адрес электронной почты: centr_org@admnkz.info;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 работы: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зимний период: с 08-30 часов до 17-30 часов, с перерывом с 12-00 часов до 13</w:t>
      </w:r>
      <w:r>
        <w:t>-00 часов - с понедельника по пятницу включительно;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в летний период: с 08-30 часов до 17-45 часов, с перерывом с 12-00 часов до 12-40 часов - с понедельника по четверг включительно; с 08-30 часов до 15-00 часов, с перерывом с 12-00 часов до 12-40 часов - в</w:t>
      </w:r>
      <w:r>
        <w:t xml:space="preserve"> пятницу;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часы приема специалистов отдела жилищно-коммунального хозяйства и благоустройства: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для получения консультаций и приема заявлений о принятии на учет в качестве нуждающихся в жилых помещениях и документов: понедельник с 09-00 часов до 12-00 часов</w:t>
      </w:r>
      <w:r>
        <w:t>; четверг с 09-00 часов до 12-00 часов;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для выдачи уведомлений либо копий распоряжений (выписок из распоряжений) об отказе в </w:t>
      </w:r>
      <w:r>
        <w:lastRenderedPageBreak/>
        <w:t>принятии на учет: четверг с 13-00 часов до 17-00 часов.</w:t>
      </w:r>
    </w:p>
    <w:p w:rsidR="00000000" w:rsidRDefault="006C04F0">
      <w:pPr>
        <w:pStyle w:val="ConsPlusNormal"/>
        <w:jc w:val="both"/>
      </w:pPr>
      <w:r>
        <w:t xml:space="preserve">(п. 1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2. Администрация Куйбышевского района города Новокузнецка: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место нахождения: 6</w:t>
      </w:r>
      <w:r>
        <w:t>54027, Кемеровская область, г. Новокузнецк, пр-т Курако, 37, кабинет N 38 (специалисты по учету и распределению жилья);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телефон специалистов по учету и распределению жилья: 32-07-22;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адрес электронной почты: kuib_m@admnkz.info;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 работы: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а) в зимний период: с 08-30 часов до 17-30 часов, с перерывом с 12-00 часов до </w:t>
      </w:r>
      <w:r>
        <w:t>13-00 часов - с понедельника по пятницу включительно;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б) в летний период: с 08-30 часов до 17-45 часов, с перерывом с 12-00 часов до 12-40 часов - с понедельника по четверг включительно; с 08-30 часов до 15-00 часов, с перерывом с 12-00 часов до 12-40 часо</w:t>
      </w:r>
      <w:r>
        <w:t>в - в пятницу;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часы приема специалистов по учету и распределению жилья для получения консультаций, приема заявлений и документов, а также для выдачи справок и информационных писем: вторник с 09-00 часов до 12-00 часов; четверг с 09-00 часов до 12-00 часо</w:t>
      </w:r>
      <w:r>
        <w:t>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3. Администрация Кузнецкого района города Новокузнецка: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место нахождения: 654034, Кемеровская область, г. Новокузнецк, ул. Ленина, 38, кабинет N 34 (специалисты отдела жилищно-коммунального хозяйства, благоустройства и строительства);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телефон специа</w:t>
      </w:r>
      <w:r>
        <w:t>листов отдела жилищно-коммунального хозяйства, благоустройства и строительства: 32-14-23;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адрес электронной почты: kuz_org@admnkz.info;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</w:t>
        </w:r>
        <w:r>
          <w:rPr>
            <w:color w:val="0000FF"/>
          </w:rPr>
          <w:t>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сайт: http://kuzadmin.ru;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 работы: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а) в зимний период: с 08-30 часов до 17-30 часов, с перерывом с 12-00 часов до 13-00 часов - с понедельника по пятницу включительно;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б) в летний </w:t>
      </w:r>
      <w:r>
        <w:t>период: с 08-30 часов до 17-45 часов, с перерывом с 12-00 часов до 12-40 часов - с понедельника по четверг включительно; с 08-30 часов до 15-00 часов, с перерывом с 12-00 часов до 12-40 часов - в пятницу;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часы приема специалистов отдела жилищно-коммуналь</w:t>
      </w:r>
      <w:r>
        <w:t xml:space="preserve">ного хозяйства, благоустройства и </w:t>
      </w:r>
      <w:r>
        <w:lastRenderedPageBreak/>
        <w:t>строительства: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а) для получения консультаций и приема заявлений и документов: понедельник с 15-00 часов до 17-00 часов; четверг с 15-00 часов до 17-00 часов;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б) для выдачи справок и информационных писем: четверг с 15-00 ча</w:t>
      </w:r>
      <w:r>
        <w:t>сов до 17-00 часов.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4. Администрация Орджоникидзевского района города Новокузнецка: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место нахождения: 654013, Кемеровская область, г. Новокузнецк, ул. Тузовского, 14, кабинет N 18 (специалисты по учету и распределению жилья отдела жилищно-коммунального х</w:t>
      </w:r>
      <w:r>
        <w:t>озяйства и благоустройства);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телефон специалистов по учету и распредел</w:t>
      </w:r>
      <w:r>
        <w:t>ению жилья: 32-04-86;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адрес электронной почты: ord_org@admnkz.info;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 работы: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а) в зимний период: с 08-30 часов до 17-30 часов, с перерывом с 12-00 часов до 13-00 часов - с понедельника по пятницу включительно;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б) в летний период: с 08-30 часов до 17-45 часов, с перерывом с 12-00 часов до 12-40 часов - с понедельник</w:t>
      </w:r>
      <w:r>
        <w:t>а по четверг включительно; с 08-30 часов до 15-00 часов, с перерывом с 12-00 часов до 12-40 часов - в пятницу;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часы приема специалистов по учету и распределению жилья отдела жилищно-коммунального хозяйства и благоустройства для получения консультаций и п</w:t>
      </w:r>
      <w:r>
        <w:t>риема заявлений и документов, а также для выдачи справок и информационных писем: понедельник с 14-00 часов до 17-00 часов; четверг с 09-00 часов до 12-00 часов.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5. Администрация Заводского района города Новокузнецка: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место нахождения: 654038, Кемеровская</w:t>
      </w:r>
      <w:r>
        <w:t xml:space="preserve"> область, г. Новокузнецк, пр-т Тореза, 22б, кабинет N 26 (специалист по учету и распределению жилья);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телефон специалиста по учету и распределению жилья: 32-05-14;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адрес электронной почты: zav_org@admnkz.info;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 работы: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а) в зимний период: с 08-30 часов до 17-30 часов, с перерывом с 12-00 часов до 13-00 часов - с по</w:t>
      </w:r>
      <w:r>
        <w:t>недельника по пятницу включительно;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 xml:space="preserve">б) в летний период: с 08-30 часов до 17-45 часов, с перерывом с 12-00 часов до 12-40 часов - с </w:t>
      </w:r>
      <w:r>
        <w:lastRenderedPageBreak/>
        <w:t>понедельника по четверг включительно; с 08-30 часов до 15-00 часов, с перерывом с 12-00 часов до 12-40 часов - в пятницу;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</w:t>
      </w:r>
      <w:r>
        <w:t>асы приема специалиста по учету и распределению жилья для получения консультаций и приема заявлений и документов, а также для выдачи справок и информационных писем: вторник с 09-00 часов до 12-00 часов; четверг с 09-00 часов до 12-00 часов.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6. Администраци</w:t>
      </w:r>
      <w:r>
        <w:t>я Новоильинского района города Новокузнецка: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место нахождения: 654011, Кемеровская область, г. Новокузнецк, пр-т Авиаторов, 62, кабинет N 16 (отдел обеспечения деятельности администрации Новоильинского района);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телефон специалиста по учету и распределе</w:t>
      </w:r>
      <w:r>
        <w:t>нию жилья отдела обеспечения деятельности администрации Новоильинского района: 32-06-28;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адрес электронной почты: ilin_rn@admnkz.info;</w:t>
      </w:r>
    </w:p>
    <w:p w:rsidR="00000000" w:rsidRDefault="006C04F0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г. Новокузнецка от 31.08.2017 N 141)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график работы: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а) в зимний период: с 08-30 часов до 17-30 часов, с перерывом с 12-00 часов до 13-00 часов - с понедельника по пятницу включительно;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б) в летний период: с 08-30 часов до 17-4</w:t>
      </w:r>
      <w:r>
        <w:t>5 часов, с перерывом с 12-00 часов до 12-40 часов - с понедельника по четверг включительно; с 08-30 часов до 15-00 часов, с перерывом с 12-00 часов до 12-40 часов - в пятницу;</w:t>
      </w:r>
    </w:p>
    <w:p w:rsidR="00000000" w:rsidRDefault="006C04F0">
      <w:pPr>
        <w:pStyle w:val="ConsPlusNormal"/>
        <w:spacing w:before="240"/>
        <w:ind w:firstLine="540"/>
        <w:jc w:val="both"/>
      </w:pPr>
      <w:r>
        <w:t>- часы приема специалиста по учету и распределению жилья для получения консульта</w:t>
      </w:r>
      <w:r>
        <w:t>ций и приема заявлений и документов, а также для выдачи справок и информационных писем: понедельник с 09-00 часов до 17-00 часов; среда с 09-00 часов до 12-00 часов.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right"/>
        <w:outlineLvl w:val="1"/>
      </w:pPr>
      <w:r>
        <w:t>Приложение N 2</w:t>
      </w:r>
    </w:p>
    <w:p w:rsidR="00000000" w:rsidRDefault="006C04F0">
      <w:pPr>
        <w:pStyle w:val="ConsPlusNormal"/>
        <w:jc w:val="right"/>
      </w:pPr>
      <w:r>
        <w:t>к Административному регламенту</w:t>
      </w:r>
    </w:p>
    <w:p w:rsidR="00000000" w:rsidRDefault="006C04F0">
      <w:pPr>
        <w:pStyle w:val="ConsPlusNormal"/>
        <w:jc w:val="right"/>
      </w:pPr>
      <w:r>
        <w:t>предоставления муниципальной</w:t>
      </w:r>
    </w:p>
    <w:p w:rsidR="00000000" w:rsidRDefault="006C04F0">
      <w:pPr>
        <w:pStyle w:val="ConsPlusNormal"/>
        <w:jc w:val="right"/>
      </w:pPr>
      <w:r>
        <w:t>услуги "Предоставление информации</w:t>
      </w:r>
    </w:p>
    <w:p w:rsidR="00000000" w:rsidRDefault="006C04F0">
      <w:pPr>
        <w:pStyle w:val="ConsPlusNormal"/>
        <w:jc w:val="right"/>
      </w:pPr>
      <w:r>
        <w:t>об очередности предоставления</w:t>
      </w:r>
    </w:p>
    <w:p w:rsidR="00000000" w:rsidRDefault="006C04F0">
      <w:pPr>
        <w:pStyle w:val="ConsPlusNormal"/>
        <w:jc w:val="right"/>
      </w:pPr>
      <w:r>
        <w:t>жилых помещений на условиях</w:t>
      </w:r>
    </w:p>
    <w:p w:rsidR="00000000" w:rsidRDefault="006C04F0">
      <w:pPr>
        <w:pStyle w:val="ConsPlusNormal"/>
        <w:jc w:val="right"/>
      </w:pPr>
      <w:r>
        <w:t>социального найма"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nformat"/>
        <w:jc w:val="both"/>
      </w:pPr>
      <w:r>
        <w:t>Заместителю главы города - руководителю администрации ______________ района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6C04F0">
      <w:pPr>
        <w:pStyle w:val="ConsPlusNonformat"/>
        <w:jc w:val="both"/>
      </w:pPr>
      <w:r>
        <w:t xml:space="preserve">                                   (ФИО)</w:t>
      </w:r>
    </w:p>
    <w:p w:rsidR="00000000" w:rsidRDefault="006C04F0">
      <w:pPr>
        <w:pStyle w:val="ConsPlusNonformat"/>
        <w:jc w:val="both"/>
      </w:pPr>
      <w:r>
        <w:t>от ________________________________________________________________________</w:t>
      </w:r>
    </w:p>
    <w:p w:rsidR="00000000" w:rsidRDefault="006C04F0">
      <w:pPr>
        <w:pStyle w:val="ConsPlusNonformat"/>
        <w:jc w:val="both"/>
      </w:pPr>
      <w:r>
        <w:t xml:space="preserve">                     (фамилия, имя, отчество полностью)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6C04F0">
      <w:pPr>
        <w:pStyle w:val="ConsPlusNonformat"/>
        <w:jc w:val="both"/>
      </w:pPr>
      <w:r>
        <w:lastRenderedPageBreak/>
        <w:t>проживающего(ей) по адресу: _______________________________________________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C04F0">
      <w:pPr>
        <w:pStyle w:val="ConsPlusNonformat"/>
        <w:jc w:val="both"/>
      </w:pPr>
      <w:r>
        <w:t xml:space="preserve">  (адрес регистрации по месту жительства; адрес фактического проживания)</w:t>
      </w:r>
    </w:p>
    <w:p w:rsidR="00000000" w:rsidRDefault="006C04F0">
      <w:pPr>
        <w:pStyle w:val="ConsPlusNonformat"/>
        <w:jc w:val="both"/>
      </w:pPr>
      <w:r>
        <w:t>______________________________</w:t>
      </w:r>
      <w:r>
        <w:t>_____________________________________________</w:t>
      </w:r>
    </w:p>
    <w:p w:rsidR="00000000" w:rsidRDefault="006C04F0">
      <w:pPr>
        <w:pStyle w:val="ConsPlusNonformat"/>
        <w:jc w:val="both"/>
      </w:pPr>
      <w:r>
        <w:t xml:space="preserve">               ____________________________________________</w:t>
      </w:r>
    </w:p>
    <w:p w:rsidR="00000000" w:rsidRDefault="006C04F0">
      <w:pPr>
        <w:pStyle w:val="ConsPlusNonformat"/>
        <w:jc w:val="both"/>
      </w:pPr>
      <w:r>
        <w:t xml:space="preserve">               (контактный телефон адрес электронной почты)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C04F0">
      <w:pPr>
        <w:pStyle w:val="ConsPlusNonformat"/>
        <w:jc w:val="both"/>
      </w:pPr>
      <w:r>
        <w:t xml:space="preserve">   (документ, </w:t>
      </w:r>
      <w:r>
        <w:t>удостоверяющий личность: серия, номер, кем и когда выдан)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bookmarkStart w:id="9" w:name="Par6497"/>
      <w:bookmarkEnd w:id="9"/>
      <w:r>
        <w:t xml:space="preserve">                                 Заявление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 xml:space="preserve">    Прошу  предоставить  информацию  об  очередности  предоставления  жилых</w:t>
      </w:r>
    </w:p>
    <w:p w:rsidR="00000000" w:rsidRDefault="006C04F0">
      <w:pPr>
        <w:pStyle w:val="ConsPlusNonformat"/>
        <w:jc w:val="both"/>
      </w:pPr>
      <w:r>
        <w:t>помещений  на  условиях  социального  найма  в связи с тем, что я состою на</w:t>
      </w:r>
    </w:p>
    <w:p w:rsidR="00000000" w:rsidRDefault="006C04F0">
      <w:pPr>
        <w:pStyle w:val="ConsPlusNonformat"/>
        <w:jc w:val="both"/>
      </w:pPr>
      <w:r>
        <w:t>учете  в  качестве  нуждающихся  в  жилых  помещениях,  предоставляемых  по</w:t>
      </w:r>
    </w:p>
    <w:p w:rsidR="00000000" w:rsidRDefault="006C04F0">
      <w:pPr>
        <w:pStyle w:val="ConsPlusNonformat"/>
        <w:jc w:val="both"/>
      </w:pPr>
      <w:r>
        <w:t>договорам социального найма.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"__" ___________ 20__ г.  _______________  ________________________________</w:t>
      </w:r>
    </w:p>
    <w:p w:rsidR="00000000" w:rsidRDefault="006C04F0">
      <w:pPr>
        <w:pStyle w:val="ConsPlusNonformat"/>
        <w:jc w:val="both"/>
      </w:pPr>
      <w:r>
        <w:t xml:space="preserve">                             (подпись)                  (ФИО)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right"/>
        <w:outlineLvl w:val="1"/>
      </w:pPr>
      <w:r>
        <w:t>Приложение N 3</w:t>
      </w:r>
    </w:p>
    <w:p w:rsidR="00000000" w:rsidRDefault="006C04F0">
      <w:pPr>
        <w:pStyle w:val="ConsPlusNormal"/>
        <w:jc w:val="right"/>
      </w:pPr>
      <w:r>
        <w:t>к Административному регламенту</w:t>
      </w:r>
    </w:p>
    <w:p w:rsidR="00000000" w:rsidRDefault="006C04F0">
      <w:pPr>
        <w:pStyle w:val="ConsPlusNormal"/>
        <w:jc w:val="right"/>
      </w:pPr>
      <w:r>
        <w:t>предоставления муниципальной</w:t>
      </w:r>
    </w:p>
    <w:p w:rsidR="00000000" w:rsidRDefault="006C04F0">
      <w:pPr>
        <w:pStyle w:val="ConsPlusNormal"/>
        <w:jc w:val="right"/>
      </w:pPr>
      <w:r>
        <w:t>услуги "Предоставление информации</w:t>
      </w:r>
    </w:p>
    <w:p w:rsidR="00000000" w:rsidRDefault="006C04F0">
      <w:pPr>
        <w:pStyle w:val="ConsPlusNormal"/>
        <w:jc w:val="right"/>
      </w:pPr>
      <w:r>
        <w:t>об</w:t>
      </w:r>
      <w:r>
        <w:t xml:space="preserve"> очередности предоставления</w:t>
      </w:r>
    </w:p>
    <w:p w:rsidR="00000000" w:rsidRDefault="006C04F0">
      <w:pPr>
        <w:pStyle w:val="ConsPlusNormal"/>
        <w:jc w:val="right"/>
      </w:pPr>
      <w:r>
        <w:t>жилых помещений на условиях</w:t>
      </w:r>
    </w:p>
    <w:p w:rsidR="00000000" w:rsidRDefault="006C04F0">
      <w:pPr>
        <w:pStyle w:val="ConsPlusNormal"/>
        <w:jc w:val="right"/>
      </w:pPr>
      <w:r>
        <w:t>социального найма"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Title"/>
        <w:jc w:val="center"/>
      </w:pPr>
      <w:bookmarkStart w:id="10" w:name="Par6519"/>
      <w:bookmarkEnd w:id="10"/>
      <w:r>
        <w:t>БЛОК-СХЕМА</w:t>
      </w:r>
    </w:p>
    <w:p w:rsidR="00000000" w:rsidRDefault="006C04F0">
      <w:pPr>
        <w:pStyle w:val="ConsPlusTitle"/>
        <w:jc w:val="center"/>
      </w:pPr>
      <w:r>
        <w:t>ПРЕДОСТАВЛЕНИЯ МУНИЦИПАЛЬНОЙ УСЛУГИ "ПРЕДОСТАВЛЕНИЕ</w:t>
      </w:r>
    </w:p>
    <w:p w:rsidR="00000000" w:rsidRDefault="006C04F0">
      <w:pPr>
        <w:pStyle w:val="ConsPlusTitle"/>
        <w:jc w:val="center"/>
      </w:pPr>
      <w:r>
        <w:t>ИНФОРМАЦИИ ОБ ОЧЕРЕДНОСТИ ПРЕДОСТАВЛЕНИЯ ЖИЛЫХ ПОМЕЩЕНИЙ НА</w:t>
      </w:r>
    </w:p>
    <w:p w:rsidR="00000000" w:rsidRDefault="006C04F0">
      <w:pPr>
        <w:pStyle w:val="ConsPlusTitle"/>
        <w:jc w:val="center"/>
      </w:pPr>
      <w:r>
        <w:t>УСЛОВИЯХ СОЦИАЛЬНОГО НАЙМА"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nformat"/>
        <w:jc w:val="both"/>
      </w:pPr>
      <w:r>
        <w:t xml:space="preserve"> </w:t>
      </w:r>
      <w:r>
        <w:t>┌────────────</w:t>
      </w:r>
      <w:r>
        <w:t>───────────────────────────────────────────────────────────┐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      Обращение заявителя за получением информации об очередности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предоставления жилого помещения на условиях договора социального найма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└──────────────┬────────────────────────────</w:t>
      </w:r>
      <w:r>
        <w:t>─────────────┬──────────────┘</w:t>
      </w:r>
    </w:p>
    <w:p w:rsidR="00000000" w:rsidRDefault="006C04F0">
      <w:pPr>
        <w:pStyle w:val="ConsPlusNonformat"/>
        <w:jc w:val="both"/>
      </w:pPr>
      <w:r>
        <w:t xml:space="preserve">                </w:t>
      </w:r>
      <w:r>
        <w:t>│</w:t>
      </w:r>
      <w:r>
        <w:t xml:space="preserve">          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\/                                         \/</w:t>
      </w:r>
    </w:p>
    <w:p w:rsidR="00000000" w:rsidRDefault="006C04F0">
      <w:pPr>
        <w:pStyle w:val="ConsPlusNonformat"/>
        <w:jc w:val="both"/>
      </w:pPr>
      <w:r>
        <w:t>┌───────────────────────────────┐</w:t>
      </w:r>
      <w:r>
        <w:t xml:space="preserve">         </w:t>
      </w:r>
      <w:r>
        <w:t>┌───────────────────────────────┐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В письменной или электронно</w:t>
      </w:r>
      <w:r>
        <w:t xml:space="preserve">й  </w:t>
      </w:r>
      <w:r>
        <w:t>│</w:t>
      </w:r>
      <w:r>
        <w:t xml:space="preserve">         </w:t>
      </w:r>
      <w:r>
        <w:t>│</w:t>
      </w:r>
      <w:r>
        <w:t xml:space="preserve">        В устной форме         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            форме             </w:t>
      </w:r>
      <w:r>
        <w:t>│</w:t>
      </w:r>
      <w:r>
        <w:t xml:space="preserve">         </w:t>
      </w:r>
      <w:r>
        <w:t>│</w:t>
      </w:r>
      <w:r>
        <w:t xml:space="preserve">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>└───────────────┬───────────────┘</w:t>
      </w:r>
      <w:r>
        <w:t xml:space="preserve">         </w:t>
      </w:r>
      <w:r>
        <w:t>└───────────────┬───────────────┘</w:t>
      </w:r>
    </w:p>
    <w:p w:rsidR="00000000" w:rsidRDefault="006C04F0">
      <w:pPr>
        <w:pStyle w:val="ConsPlusNonformat"/>
        <w:jc w:val="both"/>
      </w:pPr>
      <w:r>
        <w:t xml:space="preserve">                </w:t>
      </w:r>
      <w:r>
        <w:t>│</w:t>
      </w:r>
      <w:r>
        <w:t xml:space="preserve">                                        </w:t>
      </w:r>
      <w:r>
        <w:t xml:space="preserve">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\/                                         \/</w:t>
      </w:r>
    </w:p>
    <w:p w:rsidR="00000000" w:rsidRDefault="006C04F0">
      <w:pPr>
        <w:pStyle w:val="ConsPlusNonformat"/>
        <w:jc w:val="both"/>
      </w:pPr>
      <w:r>
        <w:t>┌───────────────────────────────┐</w:t>
      </w:r>
      <w:r>
        <w:t xml:space="preserve">         </w:t>
      </w:r>
      <w:r>
        <w:t>┌───────────────────────────────┐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Прием и регистрация заявления </w:t>
      </w:r>
      <w:r>
        <w:t>│</w:t>
      </w:r>
      <w:r>
        <w:t xml:space="preserve">         </w:t>
      </w:r>
      <w:r>
        <w:t>│</w:t>
      </w:r>
      <w:r>
        <w:t xml:space="preserve">     Регистрация обращения     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о предоставлении муниципальной </w:t>
      </w:r>
      <w:r>
        <w:t>│</w:t>
      </w:r>
      <w:r>
        <w:t xml:space="preserve">       </w:t>
      </w:r>
      <w:r>
        <w:t xml:space="preserve">  </w:t>
      </w:r>
      <w:r>
        <w:t>│</w:t>
      </w:r>
      <w:r>
        <w:t>заявителя в журнале регистрации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           услуги             </w:t>
      </w:r>
      <w:r>
        <w:t>│</w:t>
      </w:r>
      <w:r>
        <w:t xml:space="preserve">         </w:t>
      </w:r>
      <w:r>
        <w:t>│</w:t>
      </w:r>
      <w:r>
        <w:t xml:space="preserve">       устных обращений        </w:t>
      </w:r>
      <w:r>
        <w:t>│</w:t>
      </w:r>
    </w:p>
    <w:p w:rsidR="00000000" w:rsidRDefault="006C04F0">
      <w:pPr>
        <w:pStyle w:val="ConsPlusNonformat"/>
        <w:jc w:val="both"/>
      </w:pPr>
      <w:r>
        <w:lastRenderedPageBreak/>
        <w:t>└───────────────┬───────────────┘</w:t>
      </w:r>
      <w:r>
        <w:t xml:space="preserve">         </w:t>
      </w:r>
      <w:r>
        <w:t>└───────────────────────────────┘</w:t>
      </w:r>
    </w:p>
    <w:p w:rsidR="00000000" w:rsidRDefault="006C04F0">
      <w:pPr>
        <w:pStyle w:val="ConsPlusNonformat"/>
        <w:jc w:val="both"/>
      </w:pPr>
      <w:r>
        <w:t xml:space="preserve">                </w:t>
      </w:r>
      <w:r>
        <w:t>│</w:t>
      </w:r>
      <w:r>
        <w:t xml:space="preserve">                                         /</w:t>
      </w:r>
    </w:p>
    <w:p w:rsidR="00000000" w:rsidRDefault="006C04F0">
      <w:pPr>
        <w:pStyle w:val="ConsPlusNonformat"/>
        <w:jc w:val="both"/>
      </w:pPr>
      <w:r>
        <w:t xml:space="preserve">        </w:t>
      </w:r>
      <w:r>
        <w:t xml:space="preserve">       \/                                        /</w:t>
      </w:r>
    </w:p>
    <w:p w:rsidR="00000000" w:rsidRDefault="006C04F0">
      <w:pPr>
        <w:pStyle w:val="ConsPlusNonformat"/>
        <w:jc w:val="both"/>
      </w:pPr>
      <w:r>
        <w:t>┌───────────────────────────────┐</w:t>
      </w:r>
      <w:r>
        <w:t xml:space="preserve">                       /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Передача заявления исполнителю </w:t>
      </w:r>
      <w:r>
        <w:t>│</w:t>
      </w:r>
      <w:r>
        <w:t xml:space="preserve">                      /</w:t>
      </w:r>
    </w:p>
    <w:p w:rsidR="00000000" w:rsidRDefault="006C04F0">
      <w:pPr>
        <w:pStyle w:val="ConsPlusNonformat"/>
        <w:jc w:val="both"/>
      </w:pPr>
      <w:r>
        <w:t>└───────────────────────────────┘</w:t>
      </w:r>
      <w:r>
        <w:t xml:space="preserve">                     /</w:t>
      </w:r>
    </w:p>
    <w:p w:rsidR="00000000" w:rsidRDefault="006C04F0">
      <w:pPr>
        <w:pStyle w:val="ConsPlusNonformat"/>
        <w:jc w:val="both"/>
      </w:pPr>
      <w:r>
        <w:t xml:space="preserve">                     \            </w:t>
      </w:r>
      <w:r>
        <w:t xml:space="preserve">                   /</w:t>
      </w:r>
    </w:p>
    <w:p w:rsidR="00000000" w:rsidRDefault="006C04F0">
      <w:pPr>
        <w:pStyle w:val="ConsPlusNonformat"/>
        <w:jc w:val="both"/>
      </w:pPr>
      <w:r>
        <w:t xml:space="preserve">                      \                             /</w:t>
      </w:r>
    </w:p>
    <w:p w:rsidR="00000000" w:rsidRDefault="006C04F0">
      <w:pPr>
        <w:pStyle w:val="ConsPlusNonformat"/>
        <w:jc w:val="both"/>
      </w:pPr>
      <w:r>
        <w:t xml:space="preserve">                       \                           /</w:t>
      </w:r>
    </w:p>
    <w:p w:rsidR="00000000" w:rsidRDefault="006C04F0">
      <w:pPr>
        <w:pStyle w:val="ConsPlusNonformat"/>
        <w:jc w:val="both"/>
      </w:pPr>
      <w:r>
        <w:t xml:space="preserve">                        \                         /</w:t>
      </w:r>
    </w:p>
    <w:p w:rsidR="00000000" w:rsidRDefault="006C04F0">
      <w:pPr>
        <w:pStyle w:val="ConsPlusNonformat"/>
        <w:jc w:val="both"/>
      </w:pPr>
      <w:r>
        <w:t xml:space="preserve">                        \/                       \/</w:t>
      </w:r>
    </w:p>
    <w:p w:rsidR="00000000" w:rsidRDefault="006C04F0">
      <w:pPr>
        <w:pStyle w:val="ConsPlusNonformat"/>
        <w:jc w:val="both"/>
      </w:pPr>
      <w:r>
        <w:t xml:space="preserve">                  </w:t>
      </w:r>
      <w:r>
        <w:t>┌─────</w:t>
      </w:r>
      <w:r>
        <w:t>────────────────────────────────┐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 xml:space="preserve">                  </w:t>
      </w:r>
      <w:r>
        <w:t>│</w:t>
      </w:r>
      <w:r>
        <w:t xml:space="preserve"> Проверка исполнителем заявления на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   </w:t>
      </w:r>
      <w:r>
        <w:t>│</w:t>
      </w:r>
      <w:r>
        <w:t xml:space="preserve">    наличие оснований для отказа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   </w:t>
      </w:r>
      <w:r>
        <w:t>│</w:t>
      </w:r>
      <w:r>
        <w:t>в предоставлении муниципальной услуги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   </w:t>
      </w:r>
      <w:r>
        <w:t>└──────────────────┬──────────</w:t>
      </w:r>
      <w:r>
        <w:t>────────┘</w:t>
      </w:r>
    </w:p>
    <w:p w:rsidR="00000000" w:rsidRDefault="006C04F0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                     \/</w:t>
      </w:r>
    </w:p>
    <w:p w:rsidR="00000000" w:rsidRDefault="006C04F0">
      <w:pPr>
        <w:pStyle w:val="ConsPlusNonformat"/>
        <w:jc w:val="both"/>
      </w:pPr>
      <w:r>
        <w:t xml:space="preserve">                  </w:t>
      </w:r>
      <w:r>
        <w:t>┌─────────────────────────────────────┐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 xml:space="preserve">               Да </w:t>
      </w:r>
      <w:r>
        <w:t>│</w:t>
      </w:r>
      <w:r>
        <w:t>Основания для отказа в предоставлении</w:t>
      </w:r>
      <w:r>
        <w:t>│</w:t>
      </w:r>
      <w:r>
        <w:t xml:space="preserve"> Нет</w:t>
      </w:r>
    </w:p>
    <w:p w:rsidR="00000000" w:rsidRDefault="006C04F0">
      <w:pPr>
        <w:pStyle w:val="ConsPlusNonformat"/>
        <w:jc w:val="both"/>
      </w:pPr>
      <w:r>
        <w:t xml:space="preserve">              </w:t>
      </w:r>
      <w:r>
        <w:t>┌───┤</w:t>
      </w:r>
      <w:r>
        <w:t xml:space="preserve">  муниципальной услуги отсутс</w:t>
      </w:r>
      <w:r>
        <w:t xml:space="preserve">твуют   </w:t>
      </w:r>
      <w:r>
        <w:t>├───┐</w:t>
      </w:r>
    </w:p>
    <w:p w:rsidR="00000000" w:rsidRDefault="006C04F0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</w:t>
      </w:r>
      <w:r>
        <w:t>└─────────────────────────────────────┘</w:t>
      </w:r>
      <w:r>
        <w:t xml:space="preserve">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\/                                             \/</w:t>
      </w:r>
    </w:p>
    <w:p w:rsidR="00000000" w:rsidRDefault="006C04F0">
      <w:pPr>
        <w:pStyle w:val="ConsPlusNonformat"/>
        <w:jc w:val="both"/>
      </w:pPr>
      <w:r>
        <w:t>┌───────────────────────────────┐</w:t>
      </w:r>
      <w:r>
        <w:t xml:space="preserve">         </w:t>
      </w:r>
      <w:r>
        <w:t>┌────────────</w:t>
      </w:r>
      <w:r>
        <w:t>───────────────────┐</w:t>
      </w:r>
    </w:p>
    <w:p w:rsidR="00000000" w:rsidRDefault="006C04F0">
      <w:pPr>
        <w:pStyle w:val="ConsPlusNonformat"/>
        <w:jc w:val="both"/>
      </w:pPr>
      <w:r>
        <w:t>│</w:t>
      </w:r>
      <w:r>
        <w:t>Подготовка исполнителем справки</w:t>
      </w:r>
      <w:r>
        <w:t>│</w:t>
      </w:r>
      <w:r>
        <w:t xml:space="preserve">         </w:t>
      </w:r>
      <w:r>
        <w:t>│</w:t>
      </w:r>
      <w:r>
        <w:t xml:space="preserve">    Подготовка исполнителем    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об очередности предоставления </w:t>
      </w:r>
      <w:r>
        <w:t>│</w:t>
      </w:r>
      <w:r>
        <w:t xml:space="preserve">         </w:t>
      </w:r>
      <w:r>
        <w:t>│</w:t>
      </w:r>
      <w:r>
        <w:t xml:space="preserve">   информационного письма об   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жилого помещения на условиях  </w:t>
      </w:r>
      <w:r>
        <w:t>│</w:t>
      </w:r>
      <w:r>
        <w:t xml:space="preserve">         </w:t>
      </w:r>
      <w:r>
        <w:t>│</w:t>
      </w:r>
      <w:r>
        <w:t xml:space="preserve">    отказе в предоставлении    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догов</w:t>
      </w:r>
      <w:r>
        <w:t xml:space="preserve">ора социального найма и  </w:t>
      </w:r>
      <w:r>
        <w:t>│</w:t>
      </w:r>
      <w:r>
        <w:t xml:space="preserve">         </w:t>
      </w:r>
      <w:r>
        <w:t>│</w:t>
      </w:r>
      <w:r>
        <w:t>муниципальной услуги и передача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 передача ее для подписания   </w:t>
      </w:r>
      <w:r>
        <w:t>│</w:t>
      </w:r>
      <w:r>
        <w:t xml:space="preserve">         </w:t>
      </w:r>
      <w:r>
        <w:t>│</w:t>
      </w:r>
      <w:r>
        <w:t>его для подписания должностному</w:t>
      </w:r>
      <w:r>
        <w:t>│</w:t>
      </w:r>
    </w:p>
    <w:p w:rsidR="00000000" w:rsidRDefault="006C04F0">
      <w:pPr>
        <w:pStyle w:val="ConsPlusNonformat"/>
        <w:jc w:val="both"/>
      </w:pPr>
      <w:r>
        <w:t>│</w:t>
      </w:r>
      <w:r>
        <w:t xml:space="preserve">       должностному лицу       </w:t>
      </w:r>
      <w:r>
        <w:t>│</w:t>
      </w:r>
      <w:r>
        <w:t xml:space="preserve">         </w:t>
      </w:r>
      <w:r>
        <w:t>│</w:t>
      </w:r>
      <w:r>
        <w:t xml:space="preserve">             лицу              </w:t>
      </w:r>
      <w:r>
        <w:t>│</w:t>
      </w:r>
    </w:p>
    <w:p w:rsidR="00000000" w:rsidRDefault="006C04F0">
      <w:pPr>
        <w:pStyle w:val="ConsPlusNonformat"/>
        <w:jc w:val="both"/>
      </w:pPr>
      <w:r>
        <w:t>└─────────────┬─────────────────┘</w:t>
      </w:r>
      <w:r>
        <w:t xml:space="preserve">  </w:t>
      </w:r>
      <w:r>
        <w:t xml:space="preserve">       </w:t>
      </w:r>
      <w:r>
        <w:t>└─────────────────┬─────────────┘</w:t>
      </w:r>
    </w:p>
    <w:p w:rsidR="00000000" w:rsidRDefault="006C04F0">
      <w:pPr>
        <w:pStyle w:val="ConsPlusNonformat"/>
        <w:jc w:val="both"/>
      </w:pPr>
      <w:r>
        <w:t xml:space="preserve">              </w:t>
      </w:r>
      <w:r>
        <w:t>│</w:t>
      </w:r>
      <w:r>
        <w:t xml:space="preserve">              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\/                                             \/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  Подписание </w:t>
      </w:r>
      <w:r>
        <w:t xml:space="preserve">должностным лицом справки либо информационного письма и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      направление специалисту для регистрации и выдачи заявителю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6C04F0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                     \/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 Регистрация справки либо информационного письма в журнале регистрации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                       исходящей корреспонденции                 </w:t>
      </w:r>
      <w:r>
        <w:t xml:space="preserve">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└───────────────────────────────────┬───────────────────────────────────┘</w:t>
      </w:r>
    </w:p>
    <w:p w:rsidR="00000000" w:rsidRDefault="006C04F0">
      <w:pPr>
        <w:pStyle w:val="ConsPlusNonformat"/>
        <w:jc w:val="both"/>
      </w:pPr>
      <w:r>
        <w:t xml:space="preserve">                                  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                                   \/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│</w:t>
      </w:r>
      <w:r>
        <w:t xml:space="preserve">  Направление (выд</w:t>
      </w:r>
      <w:r>
        <w:t xml:space="preserve">ача) заявителю справки либо информационного письма   </w:t>
      </w:r>
      <w:r>
        <w:t>│</w:t>
      </w:r>
    </w:p>
    <w:p w:rsidR="00000000" w:rsidRDefault="006C04F0">
      <w:pPr>
        <w:pStyle w:val="ConsPlusNonformat"/>
        <w:jc w:val="both"/>
      </w:pPr>
      <w:r>
        <w:t xml:space="preserve"> </w:t>
      </w: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right"/>
        <w:outlineLvl w:val="1"/>
      </w:pPr>
      <w:r>
        <w:t>Приложение N 4</w:t>
      </w:r>
    </w:p>
    <w:p w:rsidR="00000000" w:rsidRDefault="006C04F0">
      <w:pPr>
        <w:pStyle w:val="ConsPlusNormal"/>
        <w:jc w:val="right"/>
      </w:pPr>
      <w:r>
        <w:t>к Административному регламенту</w:t>
      </w:r>
    </w:p>
    <w:p w:rsidR="00000000" w:rsidRDefault="006C04F0">
      <w:pPr>
        <w:pStyle w:val="ConsPlusNormal"/>
        <w:jc w:val="right"/>
      </w:pPr>
      <w:r>
        <w:lastRenderedPageBreak/>
        <w:t>предоставления муниципальной</w:t>
      </w:r>
    </w:p>
    <w:p w:rsidR="00000000" w:rsidRDefault="006C04F0">
      <w:pPr>
        <w:pStyle w:val="ConsPlusNormal"/>
        <w:jc w:val="right"/>
      </w:pPr>
      <w:r>
        <w:t>услуги "Предоставление информации</w:t>
      </w:r>
    </w:p>
    <w:p w:rsidR="00000000" w:rsidRDefault="006C04F0">
      <w:pPr>
        <w:pStyle w:val="ConsPlusNormal"/>
        <w:jc w:val="right"/>
      </w:pPr>
      <w:r>
        <w:t>об очереднос</w:t>
      </w:r>
      <w:r>
        <w:t>ти предоставления</w:t>
      </w:r>
    </w:p>
    <w:p w:rsidR="00000000" w:rsidRDefault="006C04F0">
      <w:pPr>
        <w:pStyle w:val="ConsPlusNormal"/>
        <w:jc w:val="right"/>
      </w:pPr>
      <w:r>
        <w:t>жилых помещений на условиях</w:t>
      </w:r>
    </w:p>
    <w:p w:rsidR="00000000" w:rsidRDefault="006C04F0">
      <w:pPr>
        <w:pStyle w:val="ConsPlusNormal"/>
        <w:jc w:val="right"/>
      </w:pPr>
      <w:r>
        <w:t>социального найма"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6C04F0">
      <w:pPr>
        <w:pStyle w:val="ConsPlusNonformat"/>
        <w:jc w:val="both"/>
      </w:pPr>
      <w:r>
        <w:t xml:space="preserve">                                                      (ФИО)</w:t>
      </w:r>
    </w:p>
    <w:p w:rsidR="00000000" w:rsidRDefault="006C04F0">
      <w:pPr>
        <w:pStyle w:val="ConsPlusNonformat"/>
        <w:jc w:val="both"/>
      </w:pPr>
      <w:r>
        <w:t xml:space="preserve">                                       ____________________________________</w:t>
      </w:r>
    </w:p>
    <w:p w:rsidR="00000000" w:rsidRDefault="006C04F0">
      <w:pPr>
        <w:pStyle w:val="ConsPlusNonformat"/>
        <w:jc w:val="both"/>
      </w:pPr>
      <w:r>
        <w:t xml:space="preserve">                                        (адрес место жительства заявителя)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 xml:space="preserve">                    (на бланке районной администрации)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bookmarkStart w:id="11" w:name="Par6609"/>
      <w:bookmarkEnd w:id="11"/>
      <w:r>
        <w:t xml:space="preserve">                           Информа</w:t>
      </w:r>
      <w:r>
        <w:t>ционное письмо</w:t>
      </w:r>
    </w:p>
    <w:p w:rsidR="00000000" w:rsidRDefault="006C04F0">
      <w:pPr>
        <w:pStyle w:val="ConsPlusNonformat"/>
        <w:jc w:val="both"/>
      </w:pPr>
      <w:r>
        <w:t xml:space="preserve">              об отказе в предоставлении муниципальной услуги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 xml:space="preserve">    На Ваше заявление от "__" __________ 20__ г. N _______ о предоставлении</w:t>
      </w:r>
    </w:p>
    <w:p w:rsidR="00000000" w:rsidRDefault="006C04F0">
      <w:pPr>
        <w:pStyle w:val="ConsPlusNonformat"/>
        <w:jc w:val="both"/>
      </w:pPr>
      <w:r>
        <w:t>информации  об  очередности  предоставления  жилых  помещений  на  условиях</w:t>
      </w:r>
    </w:p>
    <w:p w:rsidR="00000000" w:rsidRDefault="006C04F0">
      <w:pPr>
        <w:pStyle w:val="ConsPlusNonformat"/>
        <w:jc w:val="both"/>
      </w:pPr>
      <w:r>
        <w:t>социального  найма  гражда</w:t>
      </w:r>
      <w:r>
        <w:t>нам,  состоящим на учете в качестве нуждающихся в</w:t>
      </w:r>
    </w:p>
    <w:p w:rsidR="00000000" w:rsidRDefault="006C04F0">
      <w:pPr>
        <w:pStyle w:val="ConsPlusNonformat"/>
        <w:jc w:val="both"/>
      </w:pPr>
      <w:r>
        <w:t>жилых  помещениях, предоставляемых по договорам социального найма, сообщаю,</w:t>
      </w:r>
    </w:p>
    <w:p w:rsidR="00000000" w:rsidRDefault="006C04F0">
      <w:pPr>
        <w:pStyle w:val="ConsPlusNonformat"/>
        <w:jc w:val="both"/>
      </w:pPr>
      <w:r>
        <w:t xml:space="preserve">что на основании подпункта _______ </w:t>
      </w:r>
      <w:hyperlink w:anchor="Par6143" w:tooltip="2.15. Перечень оснований для отказа в предоставлении муниципальной услуги:" w:history="1">
        <w:r>
          <w:rPr>
            <w:color w:val="0000FF"/>
          </w:rPr>
          <w:t>пункта 2.15</w:t>
        </w:r>
      </w:hyperlink>
      <w:r>
        <w:t xml:space="preserve"> Административного регламента</w:t>
      </w:r>
    </w:p>
    <w:p w:rsidR="00000000" w:rsidRDefault="006C04F0">
      <w:pPr>
        <w:pStyle w:val="ConsPlusNonformat"/>
        <w:jc w:val="both"/>
      </w:pPr>
      <w:r>
        <w:t>предоставления   муниципальной   услуги   "Предоставление   информации   об</w:t>
      </w:r>
    </w:p>
    <w:p w:rsidR="00000000" w:rsidRDefault="006C04F0">
      <w:pPr>
        <w:pStyle w:val="ConsPlusNonformat"/>
        <w:jc w:val="both"/>
      </w:pPr>
      <w:r>
        <w:t>очередности предоставления жилых помещений на условиях социального найма" в</w:t>
      </w:r>
    </w:p>
    <w:p w:rsidR="00000000" w:rsidRDefault="006C04F0">
      <w:pPr>
        <w:pStyle w:val="ConsPlusNonformat"/>
        <w:jc w:val="both"/>
      </w:pPr>
      <w:r>
        <w:t>предоставлении муниципальной услуги Вам отказано в свя</w:t>
      </w:r>
      <w:r>
        <w:t>зи с тем, что _______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6C04F0">
      <w:pPr>
        <w:pStyle w:val="ConsPlusNonformat"/>
        <w:jc w:val="both"/>
      </w:pPr>
      <w:r>
        <w:t xml:space="preserve">          (причина отказа в предоставлении муниципальной услуги)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Заместитель глав</w:t>
      </w:r>
      <w:r>
        <w:t>ы города - руководитель</w:t>
      </w:r>
    </w:p>
    <w:p w:rsidR="00000000" w:rsidRDefault="006C04F0">
      <w:pPr>
        <w:pStyle w:val="ConsPlusNonformat"/>
        <w:jc w:val="both"/>
      </w:pPr>
      <w:r>
        <w:t>администрации __________________ района  ___________           ФИО</w:t>
      </w:r>
    </w:p>
    <w:p w:rsidR="00000000" w:rsidRDefault="006C04F0">
      <w:pPr>
        <w:pStyle w:val="ConsPlusNonformat"/>
        <w:jc w:val="both"/>
      </w:pPr>
      <w:r>
        <w:t xml:space="preserve">                                          (подпись)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Исп. ___________________________ тел. ______________________</w:t>
      </w:r>
    </w:p>
    <w:p w:rsidR="00000000" w:rsidRDefault="006C04F0">
      <w:pPr>
        <w:pStyle w:val="ConsPlusNonformat"/>
        <w:jc w:val="both"/>
      </w:pPr>
      <w:r>
        <w:t xml:space="preserve">                (ФИО)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jc w:val="right"/>
        <w:outlineLvl w:val="1"/>
      </w:pPr>
      <w:r>
        <w:t>Приложение N 5</w:t>
      </w:r>
    </w:p>
    <w:p w:rsidR="00000000" w:rsidRDefault="006C04F0">
      <w:pPr>
        <w:pStyle w:val="ConsPlusNormal"/>
        <w:jc w:val="right"/>
      </w:pPr>
      <w:r>
        <w:t>к Административному регламенту</w:t>
      </w:r>
    </w:p>
    <w:p w:rsidR="00000000" w:rsidRDefault="006C04F0">
      <w:pPr>
        <w:pStyle w:val="ConsPlusNormal"/>
        <w:jc w:val="right"/>
      </w:pPr>
      <w:r>
        <w:t>предоставления муниципальной</w:t>
      </w:r>
    </w:p>
    <w:p w:rsidR="00000000" w:rsidRDefault="006C04F0">
      <w:pPr>
        <w:pStyle w:val="ConsPlusNormal"/>
        <w:jc w:val="right"/>
      </w:pPr>
      <w:r>
        <w:t>услуги "Предоставление информации</w:t>
      </w:r>
    </w:p>
    <w:p w:rsidR="00000000" w:rsidRDefault="006C04F0">
      <w:pPr>
        <w:pStyle w:val="ConsPlusNormal"/>
        <w:jc w:val="right"/>
      </w:pPr>
      <w:r>
        <w:t>об очередности предоставления</w:t>
      </w:r>
    </w:p>
    <w:p w:rsidR="00000000" w:rsidRDefault="006C04F0">
      <w:pPr>
        <w:pStyle w:val="ConsPlusNormal"/>
        <w:jc w:val="right"/>
      </w:pPr>
      <w:r>
        <w:t>жилых помещений на условиях</w:t>
      </w:r>
    </w:p>
    <w:p w:rsidR="00000000" w:rsidRDefault="006C04F0">
      <w:pPr>
        <w:pStyle w:val="ConsPlusNormal"/>
        <w:jc w:val="right"/>
      </w:pPr>
      <w:r>
        <w:t>социального найма"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nformat"/>
        <w:jc w:val="both"/>
      </w:pPr>
      <w:r>
        <w:t xml:space="preserve">                    (на бланке районной администрации)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bookmarkStart w:id="12" w:name="Par6645"/>
      <w:bookmarkEnd w:id="12"/>
      <w:r>
        <w:t xml:space="preserve">              </w:t>
      </w:r>
      <w:r>
        <w:t xml:space="preserve">                    СПРАВКА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N ________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lastRenderedPageBreak/>
        <w:t>от "__" ____________ 20__ г.                                 г. Новокузнецк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Дана ______________________________________________________________________</w:t>
      </w:r>
    </w:p>
    <w:p w:rsidR="00000000" w:rsidRDefault="006C04F0">
      <w:pPr>
        <w:pStyle w:val="ConsPlusNonformat"/>
        <w:jc w:val="both"/>
      </w:pPr>
      <w:r>
        <w:t>_________________________________________________________, про</w:t>
      </w:r>
      <w:r>
        <w:t>живающему(ей)</w:t>
      </w:r>
    </w:p>
    <w:p w:rsidR="00000000" w:rsidRDefault="006C04F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6C04F0">
      <w:pPr>
        <w:pStyle w:val="ConsPlusNonformat"/>
        <w:jc w:val="both"/>
      </w:pPr>
      <w:r>
        <w:t>в том, что он(а) принят(а) на учет  граждан  в качестве нуждающихся в жилых</w:t>
      </w:r>
    </w:p>
    <w:p w:rsidR="00000000" w:rsidRDefault="006C04F0">
      <w:pPr>
        <w:pStyle w:val="ConsPlusNonformat"/>
        <w:jc w:val="both"/>
      </w:pPr>
      <w:r>
        <w:t>помещениях,  предоставляемых  по  договорам  социального   найма,  согласно</w:t>
      </w:r>
    </w:p>
    <w:p w:rsidR="00000000" w:rsidRDefault="006C04F0">
      <w:pPr>
        <w:pStyle w:val="ConsPlusNonformat"/>
        <w:jc w:val="both"/>
      </w:pPr>
      <w:r>
        <w:t>распоряжению а</w:t>
      </w:r>
      <w:r>
        <w:t>дминистрации _______________ района от _____________ N ______</w:t>
      </w:r>
    </w:p>
    <w:p w:rsidR="00000000" w:rsidRDefault="006C04F0">
      <w:pPr>
        <w:pStyle w:val="ConsPlusNonformat"/>
        <w:jc w:val="both"/>
      </w:pPr>
      <w:r>
        <w:t>по заявлению от _______________________ по категории ______________________</w:t>
      </w:r>
    </w:p>
    <w:p w:rsidR="00000000" w:rsidRDefault="006C04F0">
      <w:pPr>
        <w:pStyle w:val="ConsPlusNonformat"/>
        <w:jc w:val="both"/>
      </w:pPr>
      <w:r>
        <w:t>_______________________________________________.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N очереди ___________________________.</w:t>
      </w:r>
    </w:p>
    <w:p w:rsidR="00000000" w:rsidRDefault="006C04F0">
      <w:pPr>
        <w:pStyle w:val="ConsPlusNonformat"/>
        <w:jc w:val="both"/>
      </w:pPr>
    </w:p>
    <w:p w:rsidR="00000000" w:rsidRDefault="006C04F0">
      <w:pPr>
        <w:pStyle w:val="ConsPlusNonformat"/>
        <w:jc w:val="both"/>
      </w:pPr>
      <w:r>
        <w:t>Заместитель главы города - руководитель</w:t>
      </w:r>
    </w:p>
    <w:p w:rsidR="00000000" w:rsidRDefault="006C04F0">
      <w:pPr>
        <w:pStyle w:val="ConsPlusNonformat"/>
        <w:jc w:val="both"/>
      </w:pPr>
      <w:r>
        <w:t>администрации __________________ района   ___________          ФИО</w:t>
      </w:r>
    </w:p>
    <w:p w:rsidR="00000000" w:rsidRDefault="006C04F0">
      <w:pPr>
        <w:pStyle w:val="ConsPlusNonformat"/>
        <w:jc w:val="both"/>
      </w:pPr>
      <w:r>
        <w:t xml:space="preserve">                                           (подпись)</w:t>
      </w:r>
    </w:p>
    <w:p w:rsidR="00000000" w:rsidRDefault="006C04F0">
      <w:pPr>
        <w:pStyle w:val="ConsPlusNormal"/>
        <w:ind w:firstLine="540"/>
        <w:jc w:val="both"/>
      </w:pPr>
    </w:p>
    <w:p w:rsidR="00000000" w:rsidRDefault="006C04F0">
      <w:pPr>
        <w:pStyle w:val="ConsPlusNormal"/>
        <w:ind w:firstLine="540"/>
        <w:jc w:val="both"/>
      </w:pPr>
    </w:p>
    <w:p w:rsidR="006C04F0" w:rsidRDefault="006C04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C04F0">
      <w:headerReference w:type="default" r:id="rId56"/>
      <w:footerReference w:type="default" r:id="rId5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4F0" w:rsidRDefault="006C04F0">
      <w:pPr>
        <w:spacing w:after="0" w:line="240" w:lineRule="auto"/>
      </w:pPr>
      <w:r>
        <w:separator/>
      </w:r>
    </w:p>
  </w:endnote>
  <w:endnote w:type="continuationSeparator" w:id="1">
    <w:p w:rsidR="006C04F0" w:rsidRDefault="006C0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04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04F0">
          <w:pPr>
            <w:pStyle w:val="ConsPlusNormal"/>
            <w:rPr>
              <w:b/>
              <w:bCs/>
              <w:color w:val="F58220"/>
              <w:sz w:val="28"/>
              <w:szCs w:val="28"/>
            </w:rPr>
          </w:pPr>
          <w:r>
            <w:rPr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04F0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04F0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731C4F">
            <w:rPr>
              <w:sz w:val="20"/>
              <w:szCs w:val="20"/>
            </w:rPr>
            <w:fldChar w:fldCharType="separate"/>
          </w:r>
          <w:r w:rsidR="00731C4F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731C4F">
            <w:rPr>
              <w:sz w:val="20"/>
              <w:szCs w:val="20"/>
            </w:rPr>
            <w:fldChar w:fldCharType="separate"/>
          </w:r>
          <w:r w:rsidR="00731C4F">
            <w:rPr>
              <w:noProof/>
              <w:sz w:val="20"/>
              <w:szCs w:val="20"/>
            </w:rPr>
            <w:t>32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6C04F0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4F0" w:rsidRDefault="006C04F0">
      <w:pPr>
        <w:spacing w:after="0" w:line="240" w:lineRule="auto"/>
      </w:pPr>
      <w:r>
        <w:separator/>
      </w:r>
    </w:p>
  </w:footnote>
  <w:footnote w:type="continuationSeparator" w:id="1">
    <w:p w:rsidR="006C04F0" w:rsidRDefault="006C0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04F0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г. Новокузнецка от 28.11.2012 N 168</w:t>
          </w:r>
          <w:r>
            <w:rPr>
              <w:sz w:val="16"/>
              <w:szCs w:val="16"/>
            </w:rPr>
            <w:br/>
            <w:t>(ред. от 31.08.2017)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"Об утверждении административных ре...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04F0">
          <w:pPr>
            <w:pStyle w:val="ConsPlusNormal"/>
            <w:jc w:val="center"/>
          </w:pPr>
        </w:p>
        <w:p w:rsidR="00000000" w:rsidRDefault="006C04F0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04F0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06.08.2020</w:t>
          </w:r>
        </w:p>
      </w:tc>
    </w:tr>
  </w:tbl>
  <w:p w:rsidR="00000000" w:rsidRDefault="006C04F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C04F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E193D"/>
    <w:rsid w:val="006C04F0"/>
    <w:rsid w:val="00731C4F"/>
    <w:rsid w:val="00BE1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343105&amp;date=06.08.2020&amp;dst=100397&amp;fld=134" TargetMode="External"/><Relationship Id="rId18" Type="http://schemas.openxmlformats.org/officeDocument/2006/relationships/hyperlink" Target="https://login.consultant.ru/link/?req=doc&amp;base=RZB&amp;n=353358&amp;date=06.08.2020" TargetMode="External"/><Relationship Id="rId26" Type="http://schemas.openxmlformats.org/officeDocument/2006/relationships/hyperlink" Target="https://login.consultant.ru/link/?req=doc&amp;base=RZB&amp;n=351564&amp;date=06.08.2020" TargetMode="External"/><Relationship Id="rId39" Type="http://schemas.openxmlformats.org/officeDocument/2006/relationships/hyperlink" Target="https://login.consultant.ru/link/?req=doc&amp;base=RLAW117&amp;n=43881&amp;date=06.08.2020&amp;dst=100161&amp;fld=134" TargetMode="External"/><Relationship Id="rId21" Type="http://schemas.openxmlformats.org/officeDocument/2006/relationships/hyperlink" Target="https://login.consultant.ru/link/?req=doc&amp;base=RZB&amp;n=351273&amp;date=06.08.2020" TargetMode="External"/><Relationship Id="rId34" Type="http://schemas.openxmlformats.org/officeDocument/2006/relationships/hyperlink" Target="https://login.consultant.ru/link/?req=doc&amp;base=RLAW117&amp;n=43881&amp;date=06.08.2020&amp;dst=100157&amp;fld=134" TargetMode="External"/><Relationship Id="rId42" Type="http://schemas.openxmlformats.org/officeDocument/2006/relationships/hyperlink" Target="https://login.consultant.ru/link/?req=doc&amp;base=RLAW117&amp;n=43881&amp;date=06.08.2020&amp;dst=100175&amp;fld=134" TargetMode="External"/><Relationship Id="rId47" Type="http://schemas.openxmlformats.org/officeDocument/2006/relationships/hyperlink" Target="https://login.consultant.ru/link/?req=doc&amp;base=RLAW117&amp;n=43881&amp;date=06.08.2020&amp;dst=100178&amp;fld=134" TargetMode="External"/><Relationship Id="rId50" Type="http://schemas.openxmlformats.org/officeDocument/2006/relationships/hyperlink" Target="https://login.consultant.ru/link/?req=doc&amp;base=RLAW117&amp;n=43881&amp;date=06.08.2020&amp;dst=100192&amp;fld=134" TargetMode="External"/><Relationship Id="rId55" Type="http://schemas.openxmlformats.org/officeDocument/2006/relationships/hyperlink" Target="https://login.consultant.ru/link/?req=doc&amp;base=RLAW117&amp;n=43881&amp;date=06.08.2020&amp;dst=100202&amp;fld=134" TargetMode="External"/><Relationship Id="rId7" Type="http://schemas.openxmlformats.org/officeDocument/2006/relationships/hyperlink" Target="https://login.consultant.ru/link/?req=doc&amp;base=RLAW117&amp;n=43881&amp;date=06.08.2020&amp;dst=100150&amp;fld=134" TargetMode="External"/><Relationship Id="rId12" Type="http://schemas.openxmlformats.org/officeDocument/2006/relationships/hyperlink" Target="https://login.consultant.ru/link/?req=doc&amp;base=RZB&amp;n=340325&amp;date=06.08.2020" TargetMode="External"/><Relationship Id="rId17" Type="http://schemas.openxmlformats.org/officeDocument/2006/relationships/hyperlink" Target="https://login.consultant.ru/link/?req=doc&amp;base=RZB&amp;n=353251&amp;date=06.08.2020" TargetMode="External"/><Relationship Id="rId25" Type="http://schemas.openxmlformats.org/officeDocument/2006/relationships/hyperlink" Target="https://login.consultant.ru/link/?req=doc&amp;base=RZB&amp;n=50824&amp;date=06.08.2020" TargetMode="External"/><Relationship Id="rId33" Type="http://schemas.openxmlformats.org/officeDocument/2006/relationships/hyperlink" Target="https://login.consultant.ru/link/?req=doc&amp;base=RLAW117&amp;n=37469&amp;date=06.08.2020" TargetMode="External"/><Relationship Id="rId38" Type="http://schemas.openxmlformats.org/officeDocument/2006/relationships/hyperlink" Target="https://login.consultant.ru/link/?req=doc&amp;base=RLAW117&amp;n=41970&amp;date=06.08.2020&amp;dst=100019&amp;fld=134" TargetMode="External"/><Relationship Id="rId46" Type="http://schemas.openxmlformats.org/officeDocument/2006/relationships/hyperlink" Target="https://login.consultant.ru/link/?req=doc&amp;base=RZB&amp;n=342576&amp;date=06.08.2020&amp;dst=107&amp;fld=134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17&amp;n=43881&amp;date=06.08.2020&amp;dst=100156&amp;fld=134" TargetMode="External"/><Relationship Id="rId20" Type="http://schemas.openxmlformats.org/officeDocument/2006/relationships/hyperlink" Target="https://login.consultant.ru/link/?req=doc&amp;base=RZB&amp;n=351273&amp;date=06.08.2020" TargetMode="External"/><Relationship Id="rId29" Type="http://schemas.openxmlformats.org/officeDocument/2006/relationships/hyperlink" Target="https://login.consultant.ru/link/?req=doc&amp;base=RLAW117&amp;n=43881&amp;date=06.08.2020&amp;dst=100156&amp;fld=134" TargetMode="External"/><Relationship Id="rId41" Type="http://schemas.openxmlformats.org/officeDocument/2006/relationships/hyperlink" Target="https://login.consultant.ru/link/?req=doc&amp;base=RLAW117&amp;n=43881&amp;date=06.08.2020&amp;dst=100170&amp;fld=134" TargetMode="External"/><Relationship Id="rId54" Type="http://schemas.openxmlformats.org/officeDocument/2006/relationships/hyperlink" Target="https://login.consultant.ru/link/?req=doc&amp;base=RLAW117&amp;n=43881&amp;date=06.08.2020&amp;dst=100200&amp;f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17&amp;n=41970&amp;date=06.08.2020&amp;dst=100019&amp;fld=134" TargetMode="External"/><Relationship Id="rId11" Type="http://schemas.openxmlformats.org/officeDocument/2006/relationships/hyperlink" Target="https://login.consultant.ru/link/?req=doc&amp;base=RLAW117&amp;n=43881&amp;date=06.08.2020&amp;dst=100155&amp;fld=134" TargetMode="External"/><Relationship Id="rId24" Type="http://schemas.openxmlformats.org/officeDocument/2006/relationships/hyperlink" Target="https://login.consultant.ru/link/?req=doc&amp;base=RZB&amp;n=342108&amp;date=06.08.2020" TargetMode="External"/><Relationship Id="rId32" Type="http://schemas.openxmlformats.org/officeDocument/2006/relationships/hyperlink" Target="https://login.consultant.ru/link/?req=doc&amp;base=RLAW117&amp;n=49043&amp;date=06.08.2020" TargetMode="External"/><Relationship Id="rId37" Type="http://schemas.openxmlformats.org/officeDocument/2006/relationships/hyperlink" Target="https://login.consultant.ru/link/?req=doc&amp;base=RZB&amp;n=342576&amp;date=06.08.2020&amp;dst=43&amp;fld=134" TargetMode="External"/><Relationship Id="rId40" Type="http://schemas.openxmlformats.org/officeDocument/2006/relationships/hyperlink" Target="https://login.consultant.ru/link/?req=doc&amp;base=RLAW117&amp;n=43881&amp;date=06.08.2020&amp;dst=100164&amp;fld=134" TargetMode="External"/><Relationship Id="rId45" Type="http://schemas.openxmlformats.org/officeDocument/2006/relationships/hyperlink" Target="https://login.consultant.ru/link/?req=doc&amp;base=RZB&amp;n=342576&amp;date=06.08.2020&amp;dst=98&amp;fld=134" TargetMode="External"/><Relationship Id="rId53" Type="http://schemas.openxmlformats.org/officeDocument/2006/relationships/hyperlink" Target="https://login.consultant.ru/link/?req=doc&amp;base=RLAW117&amp;n=43881&amp;date=06.08.2020&amp;dst=100198&amp;fld=134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342577&amp;date=06.08.2020&amp;dst=100313&amp;fld=134" TargetMode="External"/><Relationship Id="rId23" Type="http://schemas.openxmlformats.org/officeDocument/2006/relationships/hyperlink" Target="https://login.consultant.ru/link/?req=doc&amp;base=RZB&amp;n=342576&amp;date=06.08.2020" TargetMode="External"/><Relationship Id="rId28" Type="http://schemas.openxmlformats.org/officeDocument/2006/relationships/hyperlink" Target="https://login.consultant.ru/link/?req=doc&amp;base=RLAW117&amp;n=43881&amp;date=06.08.2020&amp;dst=100156&amp;fld=134" TargetMode="External"/><Relationship Id="rId36" Type="http://schemas.openxmlformats.org/officeDocument/2006/relationships/hyperlink" Target="https://login.consultant.ru/link/?req=doc&amp;base=RZB&amp;n=351273&amp;date=06.08.2020" TargetMode="External"/><Relationship Id="rId49" Type="http://schemas.openxmlformats.org/officeDocument/2006/relationships/hyperlink" Target="https://login.consultant.ru/link/?req=doc&amp;base=RLAW117&amp;n=43881&amp;date=06.08.2020&amp;dst=100181&amp;fld=134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login.consultant.ru/link/?req=doc&amp;base=RLAW117&amp;n=43881&amp;date=06.08.2020&amp;dst=100154&amp;fld=134" TargetMode="External"/><Relationship Id="rId19" Type="http://schemas.openxmlformats.org/officeDocument/2006/relationships/hyperlink" Target="https://login.consultant.ru/link/?req=doc&amp;base=RZB&amp;n=314820&amp;date=06.08.2020" TargetMode="External"/><Relationship Id="rId31" Type="http://schemas.openxmlformats.org/officeDocument/2006/relationships/hyperlink" Target="https://login.consultant.ru/link/?req=doc&amp;base=RLAW117&amp;n=10503&amp;date=06.08.2020" TargetMode="External"/><Relationship Id="rId44" Type="http://schemas.openxmlformats.org/officeDocument/2006/relationships/hyperlink" Target="https://login.consultant.ru/link/?req=doc&amp;base=RLAW117&amp;n=29259&amp;date=06.08.2020" TargetMode="External"/><Relationship Id="rId52" Type="http://schemas.openxmlformats.org/officeDocument/2006/relationships/hyperlink" Target="https://login.consultant.ru/link/?req=doc&amp;base=RLAW117&amp;n=43881&amp;date=06.08.2020&amp;dst=100196&amp;f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17&amp;n=43881&amp;date=06.08.2020&amp;dst=100153&amp;fld=134" TargetMode="External"/><Relationship Id="rId14" Type="http://schemas.openxmlformats.org/officeDocument/2006/relationships/hyperlink" Target="https://login.consultant.ru/link/?req=doc&amp;base=RZB&amp;n=351237&amp;date=06.08.2020" TargetMode="External"/><Relationship Id="rId22" Type="http://schemas.openxmlformats.org/officeDocument/2006/relationships/hyperlink" Target="https://login.consultant.ru/link/?req=doc&amp;base=RZB&amp;n=342576&amp;date=06.08.2020&amp;dst=100094&amp;fld=134" TargetMode="External"/><Relationship Id="rId27" Type="http://schemas.openxmlformats.org/officeDocument/2006/relationships/hyperlink" Target="https://login.consultant.ru/link/?req=doc&amp;base=RZB&amp;n=60915&amp;date=06.08.2020" TargetMode="External"/><Relationship Id="rId30" Type="http://schemas.openxmlformats.org/officeDocument/2006/relationships/hyperlink" Target="https://login.consultant.ru/link/?req=doc&amp;base=RLAW117&amp;n=51414&amp;date=06.08.2020&amp;dst=100573&amp;fld=134" TargetMode="External"/><Relationship Id="rId35" Type="http://schemas.openxmlformats.org/officeDocument/2006/relationships/hyperlink" Target="https://login.consultant.ru/link/?req=doc&amp;base=RLAW117&amp;n=43881&amp;date=06.08.2020&amp;dst=100159&amp;fld=134" TargetMode="External"/><Relationship Id="rId43" Type="http://schemas.openxmlformats.org/officeDocument/2006/relationships/hyperlink" Target="https://login.consultant.ru/link/?req=doc&amp;base=RZB&amp;n=342576&amp;date=06.08.2020" TargetMode="External"/><Relationship Id="rId48" Type="http://schemas.openxmlformats.org/officeDocument/2006/relationships/hyperlink" Target="https://login.consultant.ru/link/?req=doc&amp;base=RLAW117&amp;n=43881&amp;date=06.08.2020&amp;dst=100180&amp;fld=134" TargetMode="External"/><Relationship Id="rId56" Type="http://schemas.openxmlformats.org/officeDocument/2006/relationships/header" Target="header1.xml"/><Relationship Id="rId8" Type="http://schemas.openxmlformats.org/officeDocument/2006/relationships/hyperlink" Target="https://login.consultant.ru/link/?req=doc&amp;base=RLAW117&amp;n=43881&amp;date=06.08.2020&amp;dst=100151&amp;fld=134" TargetMode="External"/><Relationship Id="rId51" Type="http://schemas.openxmlformats.org/officeDocument/2006/relationships/hyperlink" Target="https://login.consultant.ru/link/?req=doc&amp;base=RLAW117&amp;n=43881&amp;date=06.08.2020&amp;dst=100194&amp;fld=134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12164</Words>
  <Characters>69337</Characters>
  <Application>Microsoft Office Word</Application>
  <DocSecurity>2</DocSecurity>
  <Lines>577</Lines>
  <Paragraphs>162</Paragraphs>
  <ScaleCrop>false</ScaleCrop>
  <Company>КонсультантПлюс Версия 4018.00.50</Company>
  <LinksUpToDate>false</LinksUpToDate>
  <CharactersWithSpaces>81339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Новокузнецка от 28.11.2012 N 168(ред. от 31.08.2017)"Об утверждении административных регламентов предоставления муниципальных услуг районными администрациями города Новокузнецка"(вместе с "Административным регламентом предос</dc:title>
  <dc:creator>Admin</dc:creator>
  <cp:lastModifiedBy>Admin</cp:lastModifiedBy>
  <cp:revision>2</cp:revision>
  <dcterms:created xsi:type="dcterms:W3CDTF">2020-08-06T09:42:00Z</dcterms:created>
  <dcterms:modified xsi:type="dcterms:W3CDTF">2020-08-06T09:42:00Z</dcterms:modified>
</cp:coreProperties>
</file>