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BA389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BA38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82092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363D2A" w:rsidRDefault="00B82092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Дым, дымка, местами изморозь.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B82092">
        <w:rPr>
          <w:sz w:val="28"/>
          <w:szCs w:val="28"/>
        </w:rPr>
        <w:t>юго-восточный</w:t>
      </w:r>
      <w:r w:rsidR="00BA3896">
        <w:rPr>
          <w:sz w:val="28"/>
          <w:szCs w:val="28"/>
        </w:rPr>
        <w:t xml:space="preserve"> ночью</w:t>
      </w:r>
      <w:r>
        <w:rPr>
          <w:sz w:val="28"/>
          <w:szCs w:val="28"/>
        </w:rPr>
        <w:t xml:space="preserve"> </w:t>
      </w:r>
      <w:r w:rsidR="00B8209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82092">
        <w:rPr>
          <w:sz w:val="28"/>
          <w:szCs w:val="28"/>
        </w:rPr>
        <w:t>7</w:t>
      </w:r>
      <w:r>
        <w:rPr>
          <w:sz w:val="28"/>
          <w:szCs w:val="28"/>
        </w:rPr>
        <w:t xml:space="preserve"> м/с</w:t>
      </w:r>
      <w:r w:rsidR="00BA3896">
        <w:rPr>
          <w:sz w:val="28"/>
          <w:szCs w:val="28"/>
        </w:rPr>
        <w:t>, днем 5-10 м/</w:t>
      </w:r>
      <w:proofErr w:type="gramStart"/>
      <w:r w:rsidR="00BA389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-</w:t>
      </w:r>
      <w:r w:rsidR="00B82092">
        <w:rPr>
          <w:sz w:val="28"/>
          <w:szCs w:val="28"/>
        </w:rPr>
        <w:t>2</w:t>
      </w:r>
      <w:r w:rsidR="00BA3896">
        <w:rPr>
          <w:sz w:val="28"/>
          <w:szCs w:val="28"/>
        </w:rPr>
        <w:t>3</w:t>
      </w:r>
      <w:r>
        <w:rPr>
          <w:sz w:val="28"/>
          <w:szCs w:val="28"/>
        </w:rPr>
        <w:t>,-</w:t>
      </w:r>
      <w:r w:rsidR="00B82092">
        <w:rPr>
          <w:sz w:val="28"/>
          <w:szCs w:val="28"/>
        </w:rPr>
        <w:t>2</w:t>
      </w:r>
      <w:r w:rsidR="00BA3896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-1</w:t>
      </w:r>
      <w:r w:rsidR="00BA3896">
        <w:rPr>
          <w:sz w:val="28"/>
          <w:szCs w:val="28"/>
        </w:rPr>
        <w:t>0</w:t>
      </w:r>
      <w:r>
        <w:rPr>
          <w:sz w:val="28"/>
          <w:szCs w:val="28"/>
        </w:rPr>
        <w:t>,-</w:t>
      </w:r>
      <w:r w:rsidR="00BA3896"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671B3C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A3896">
        <w:rPr>
          <w:b/>
          <w:color w:val="000000" w:themeColor="text1"/>
          <w:sz w:val="28"/>
          <w:szCs w:val="28"/>
        </w:rPr>
        <w:t>9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BA3896" w:rsidRDefault="00BA389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Кузнецком районе;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6553D" w:rsidRPr="00190BAA" w:rsidRDefault="00BA3896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14349">
        <w:rPr>
          <w:b/>
          <w:color w:val="000000" w:themeColor="text1"/>
          <w:sz w:val="28"/>
          <w:szCs w:val="28"/>
        </w:rPr>
        <w:t>0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65E73" w:rsidRPr="00BA3896" w:rsidRDefault="00BA3896" w:rsidP="00BA389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>в Центральном и Куйбышевском районе.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E3F79">
        <w:rPr>
          <w:b/>
          <w:bCs/>
          <w:sz w:val="28"/>
          <w:szCs w:val="28"/>
        </w:rPr>
        <w:t>1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повышенный уровень загрязнения, предпр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ятиям города передан режим НМУ 1 степени опасности.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2024-12-10T07:07:00Z</dcterms:created>
  <dcterms:modified xsi:type="dcterms:W3CDTF">2024-12-10T07:13:00Z</dcterms:modified>
</cp:coreProperties>
</file>