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6C3CCF">
        <w:rPr>
          <w:b/>
          <w:bCs/>
          <w:color w:val="FF0000"/>
          <w:sz w:val="28"/>
          <w:szCs w:val="28"/>
        </w:rPr>
        <w:t>4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6C3CC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CC7684" w:rsidRPr="00810BF6" w:rsidRDefault="006C3CCF" w:rsidP="00810BF6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дожди, грозы</w:t>
      </w:r>
      <w:r w:rsidR="00810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8D2AD2" w:rsidRPr="00810BF6">
        <w:rPr>
          <w:rStyle w:val="a8"/>
          <w:rFonts w:ascii="Times New Roman" w:hAnsi="Times New Roman" w:cs="Times New Roman"/>
          <w:color w:val="auto"/>
          <w:sz w:val="28"/>
          <w:szCs w:val="28"/>
        </w:rPr>
        <w:t>при грозах мест</w:t>
      </w:r>
      <w:r w:rsidR="00776A59" w:rsidRPr="00810BF6">
        <w:rPr>
          <w:rStyle w:val="a8"/>
          <w:rFonts w:ascii="Times New Roman" w:hAnsi="Times New Roman" w:cs="Times New Roman"/>
          <w:color w:val="auto"/>
          <w:sz w:val="28"/>
          <w:szCs w:val="28"/>
        </w:rPr>
        <w:t>ами сильные дожди</w:t>
      </w:r>
      <w:r w:rsidR="00776A59">
        <w:rPr>
          <w:sz w:val="28"/>
          <w:szCs w:val="28"/>
        </w:rPr>
        <w:t>.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76A5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юго-западный 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3</w:t>
      </w:r>
      <w:r w:rsidR="00776A5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м/с, днем северо-западный 6-11 м/</w:t>
      </w:r>
      <w:proofErr w:type="gramStart"/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6C3CC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6C3CC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C3CCF" w:rsidRDefault="006C3CCF" w:rsidP="006C3CCF"/>
    <w:p w:rsidR="006C3CCF" w:rsidRPr="006C3CCF" w:rsidRDefault="006C3CCF" w:rsidP="006C3CCF"/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26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C3CCF" w:rsidRPr="00951FB6" w:rsidRDefault="006C3CCF" w:rsidP="006C3CCF"/>
    <w:p w:rsidR="006C3CCF" w:rsidRPr="00810BF6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временами дожди, днем грозы</w:t>
      </w:r>
      <w:r>
        <w:rPr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северо-западный  3-8 м/с, при грозах порывы до 13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1161A" w:rsidRDefault="0061161A" w:rsidP="0061161A"/>
    <w:p w:rsidR="0061161A" w:rsidRDefault="0061161A" w:rsidP="00986947"/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27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C3CCF" w:rsidRPr="00951FB6" w:rsidRDefault="006C3CCF" w:rsidP="006C3CCF"/>
    <w:p w:rsidR="006C3CCF" w:rsidRPr="00810BF6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ночью небольшой дождь.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преимущественно без осадков. 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 утренние часы дымка, местами туман.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с переходом на северо-западный 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447E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6C3CCF">
        <w:rPr>
          <w:b/>
          <w:color w:val="000000" w:themeColor="text1"/>
          <w:sz w:val="28"/>
          <w:szCs w:val="28"/>
        </w:rPr>
        <w:t>3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8D2AD2" w:rsidRDefault="00870FF9" w:rsidP="008D2AD2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986947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в Центральном</w:t>
      </w:r>
      <w:r w:rsidR="006C3CCF">
        <w:rPr>
          <w:color w:val="000000" w:themeColor="text1"/>
          <w:sz w:val="28"/>
          <w:szCs w:val="28"/>
        </w:rPr>
        <w:t xml:space="preserve">, Заводском и 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6C3CCF">
        <w:rPr>
          <w:color w:val="000000" w:themeColor="text1"/>
          <w:sz w:val="28"/>
          <w:szCs w:val="28"/>
        </w:rPr>
        <w:t>ах;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8D2AD2" w:rsidRDefault="003447EA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6C3CCF">
        <w:rPr>
          <w:b/>
          <w:color w:val="000000" w:themeColor="text1"/>
          <w:sz w:val="28"/>
          <w:szCs w:val="28"/>
        </w:rPr>
        <w:t>4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380797" w:rsidRDefault="00380797" w:rsidP="00380797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986947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="006C3CCF">
        <w:rPr>
          <w:color w:val="000000" w:themeColor="text1"/>
          <w:sz w:val="28"/>
          <w:szCs w:val="28"/>
        </w:rPr>
        <w:t>в Центральном, Заводском и Орджоникидзевском районах.</w:t>
      </w:r>
    </w:p>
    <w:p w:rsidR="00380797" w:rsidRDefault="00380797" w:rsidP="00380797">
      <w:pPr>
        <w:rPr>
          <w:b/>
          <w:color w:val="000000" w:themeColor="text1"/>
          <w:sz w:val="28"/>
          <w:szCs w:val="28"/>
        </w:rPr>
      </w:pPr>
    </w:p>
    <w:p w:rsidR="008D2AD2" w:rsidRPr="00921B05" w:rsidRDefault="008D2AD2" w:rsidP="008D2AD2">
      <w:pPr>
        <w:rPr>
          <w:color w:val="000000" w:themeColor="text1"/>
          <w:sz w:val="28"/>
          <w:szCs w:val="28"/>
        </w:rPr>
      </w:pP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2026-07-24T06:45:00Z</dcterms:created>
  <dcterms:modified xsi:type="dcterms:W3CDTF">2026-07-24T06:45:00Z</dcterms:modified>
</cp:coreProperties>
</file>