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95A2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95A2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02 сентября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95A2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умеренный, днем 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</w:t>
      </w:r>
      <w:r w:rsidR="00795A2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ой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</w:t>
      </w:r>
      <w:r w:rsidR="00795A2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95A23" w:rsidRDefault="00795A23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местами туман.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9654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795A2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</w:t>
      </w:r>
      <w:r w:rsidR="00632B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северо-</w:t>
      </w:r>
      <w:r w:rsidR="00795A2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 3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795A2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84F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3CC2" w:rsidRDefault="007F3CC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6541B">
        <w:rPr>
          <w:sz w:val="28"/>
          <w:szCs w:val="28"/>
        </w:rPr>
        <w:t>+</w:t>
      </w:r>
      <w:r w:rsidR="00795A23">
        <w:rPr>
          <w:sz w:val="28"/>
          <w:szCs w:val="28"/>
        </w:rPr>
        <w:t>5</w:t>
      </w:r>
      <w:r>
        <w:rPr>
          <w:sz w:val="28"/>
          <w:szCs w:val="28"/>
        </w:rPr>
        <w:t>,+1</w:t>
      </w:r>
      <w:r w:rsidR="00795A23">
        <w:rPr>
          <w:sz w:val="28"/>
          <w:szCs w:val="28"/>
        </w:rPr>
        <w:t>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632BD2">
        <w:rPr>
          <w:sz w:val="28"/>
          <w:szCs w:val="28"/>
        </w:rPr>
        <w:t>, днем +1</w:t>
      </w:r>
      <w:r w:rsidR="00795A23">
        <w:rPr>
          <w:sz w:val="28"/>
          <w:szCs w:val="28"/>
        </w:rPr>
        <w:t>6</w:t>
      </w:r>
      <w:r>
        <w:rPr>
          <w:sz w:val="28"/>
          <w:szCs w:val="28"/>
        </w:rPr>
        <w:t>,+2</w:t>
      </w:r>
      <w:r w:rsidR="00795A23">
        <w:rPr>
          <w:sz w:val="28"/>
          <w:szCs w:val="28"/>
        </w:rPr>
        <w:t>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32BD2" w:rsidRDefault="00632BD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2</w:t>
      </w:r>
      <w:r w:rsidR="00795A23" w:rsidRPr="004A69CE">
        <w:rPr>
          <w:b/>
          <w:color w:val="000000" w:themeColor="text1"/>
          <w:sz w:val="28"/>
          <w:szCs w:val="28"/>
        </w:rPr>
        <w:t>9</w:t>
      </w:r>
      <w:r w:rsidR="00650D76" w:rsidRPr="004A69CE">
        <w:rPr>
          <w:b/>
          <w:color w:val="000000" w:themeColor="text1"/>
          <w:sz w:val="28"/>
          <w:szCs w:val="28"/>
        </w:rPr>
        <w:t xml:space="preserve"> августа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32BD2" w:rsidRPr="004A69CE" w:rsidRDefault="00632BD2" w:rsidP="00632BD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 xml:space="preserve">Оксид азота: </w:t>
      </w:r>
      <w:r w:rsidRPr="004A69CE">
        <w:rPr>
          <w:color w:val="000000" w:themeColor="text1"/>
          <w:sz w:val="28"/>
          <w:szCs w:val="28"/>
        </w:rPr>
        <w:t>в Центральном районе;</w:t>
      </w:r>
    </w:p>
    <w:p w:rsidR="004A69CE" w:rsidRPr="004A69CE" w:rsidRDefault="004A69CE" w:rsidP="00632BD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4A69CE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A69CE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4A69CE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и Новоильинском районах;</w:t>
      </w:r>
    </w:p>
    <w:p w:rsidR="001D7F76" w:rsidRPr="009D1370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highlight w:val="yellow"/>
        </w:rPr>
      </w:pPr>
    </w:p>
    <w:p w:rsidR="00795A23" w:rsidRPr="004A69CE" w:rsidRDefault="00795A23" w:rsidP="00795A23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30 августа  (01.00 час, 07.00 час, 13.00 час и 19.00 час) превышение ПДК:</w:t>
      </w:r>
    </w:p>
    <w:p w:rsidR="00795A23" w:rsidRPr="004A69CE" w:rsidRDefault="00795A23" w:rsidP="00795A2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 xml:space="preserve">Оксид азота: </w:t>
      </w:r>
      <w:r w:rsidRPr="004A69CE">
        <w:rPr>
          <w:color w:val="000000" w:themeColor="text1"/>
          <w:sz w:val="28"/>
          <w:szCs w:val="28"/>
        </w:rPr>
        <w:t>в Центральном районе;</w:t>
      </w:r>
    </w:p>
    <w:p w:rsidR="00795A23" w:rsidRPr="004A69CE" w:rsidRDefault="004A69CE" w:rsidP="00795A2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A69CE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A69CE">
        <w:rPr>
          <w:b/>
          <w:color w:val="000000" w:themeColor="text1"/>
          <w:sz w:val="28"/>
          <w:szCs w:val="28"/>
        </w:rPr>
        <w:t xml:space="preserve">: </w:t>
      </w:r>
      <w:r w:rsidRPr="004A69CE">
        <w:rPr>
          <w:color w:val="000000" w:themeColor="text1"/>
          <w:sz w:val="28"/>
          <w:szCs w:val="28"/>
        </w:rPr>
        <w:t>в Центральном и Новоильинском районах;</w:t>
      </w:r>
    </w:p>
    <w:p w:rsidR="004A69CE" w:rsidRDefault="004A69CE" w:rsidP="00795A2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Формальдегид:</w:t>
      </w:r>
      <w:r w:rsidRPr="004A69CE">
        <w:rPr>
          <w:color w:val="000000" w:themeColor="text1"/>
          <w:sz w:val="28"/>
          <w:szCs w:val="28"/>
        </w:rPr>
        <w:t xml:space="preserve"> в Кузнецком районе;</w:t>
      </w:r>
    </w:p>
    <w:p w:rsidR="004A69CE" w:rsidRPr="009D1370" w:rsidRDefault="004A69CE" w:rsidP="00795A2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</w:p>
    <w:p w:rsidR="00795A23" w:rsidRPr="004A69CE" w:rsidRDefault="00795A23" w:rsidP="00795A23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31 августа  (01.00 час, 07.00 час, 13.00 час и 19.00 час) превышение ПДК:</w:t>
      </w:r>
    </w:p>
    <w:p w:rsidR="00795A23" w:rsidRDefault="00795A23" w:rsidP="00795A2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Оксид азота</w:t>
      </w:r>
      <w:r w:rsidRPr="004A69CE">
        <w:rPr>
          <w:color w:val="000000" w:themeColor="text1"/>
          <w:sz w:val="28"/>
          <w:szCs w:val="28"/>
        </w:rPr>
        <w:t xml:space="preserve"> в Центральном </w:t>
      </w:r>
      <w:r w:rsidR="004A69CE" w:rsidRPr="004A69CE">
        <w:rPr>
          <w:color w:val="000000" w:themeColor="text1"/>
          <w:sz w:val="28"/>
          <w:szCs w:val="28"/>
        </w:rPr>
        <w:t xml:space="preserve">и Кузнецком </w:t>
      </w:r>
      <w:r w:rsidRPr="004A69CE">
        <w:rPr>
          <w:color w:val="000000" w:themeColor="text1"/>
          <w:sz w:val="28"/>
          <w:szCs w:val="28"/>
        </w:rPr>
        <w:t xml:space="preserve"> район</w:t>
      </w:r>
      <w:r w:rsidR="004A69CE" w:rsidRPr="004A69CE">
        <w:rPr>
          <w:color w:val="000000" w:themeColor="text1"/>
          <w:sz w:val="28"/>
          <w:szCs w:val="28"/>
        </w:rPr>
        <w:t>ах</w:t>
      </w:r>
      <w:r w:rsidRPr="004A69CE">
        <w:rPr>
          <w:color w:val="000000" w:themeColor="text1"/>
          <w:sz w:val="28"/>
          <w:szCs w:val="28"/>
        </w:rPr>
        <w:t>;</w:t>
      </w:r>
    </w:p>
    <w:p w:rsidR="00795A23" w:rsidRPr="009D1370" w:rsidRDefault="00795A23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highlight w:val="yellow"/>
        </w:rPr>
      </w:pPr>
    </w:p>
    <w:p w:rsidR="00CB7D57" w:rsidRPr="004A69CE" w:rsidRDefault="00795A23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01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 xml:space="preserve">Оксид азота: </w:t>
      </w:r>
      <w:r w:rsidRPr="004A69CE">
        <w:rPr>
          <w:color w:val="000000" w:themeColor="text1"/>
          <w:sz w:val="28"/>
          <w:szCs w:val="28"/>
        </w:rPr>
        <w:t>в Центральном районе</w:t>
      </w:r>
      <w:r w:rsidR="00184F48" w:rsidRPr="004A69CE">
        <w:rPr>
          <w:color w:val="000000" w:themeColor="text1"/>
          <w:sz w:val="28"/>
          <w:szCs w:val="28"/>
        </w:rPr>
        <w:t>;</w:t>
      </w:r>
    </w:p>
    <w:p w:rsidR="004A69CE" w:rsidRPr="004A69CE" w:rsidRDefault="004A69CE" w:rsidP="004A69C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A69CE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A69CE">
        <w:rPr>
          <w:b/>
          <w:color w:val="000000" w:themeColor="text1"/>
          <w:sz w:val="28"/>
          <w:szCs w:val="28"/>
        </w:rPr>
        <w:t xml:space="preserve">: </w:t>
      </w:r>
      <w:r w:rsidRPr="004A69CE">
        <w:rPr>
          <w:color w:val="000000" w:themeColor="text1"/>
          <w:sz w:val="28"/>
          <w:szCs w:val="28"/>
        </w:rPr>
        <w:t>в Центральном</w:t>
      </w:r>
      <w:r w:rsidR="000C2A19">
        <w:rPr>
          <w:color w:val="000000" w:themeColor="text1"/>
          <w:sz w:val="28"/>
          <w:szCs w:val="28"/>
        </w:rPr>
        <w:t xml:space="preserve">, Заводском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 xml:space="preserve"> Кузнецком </w:t>
      </w:r>
      <w:r w:rsidRPr="004A69CE">
        <w:rPr>
          <w:color w:val="000000" w:themeColor="text1"/>
          <w:sz w:val="28"/>
          <w:szCs w:val="28"/>
        </w:rPr>
        <w:t>районах;</w:t>
      </w:r>
    </w:p>
    <w:p w:rsidR="004A69CE" w:rsidRDefault="004A69CE" w:rsidP="004A69C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Формальдегид:</w:t>
      </w:r>
      <w:r w:rsidRPr="004A69CE">
        <w:rPr>
          <w:color w:val="000000" w:themeColor="text1"/>
          <w:sz w:val="28"/>
          <w:szCs w:val="28"/>
        </w:rPr>
        <w:t xml:space="preserve"> в</w:t>
      </w:r>
      <w:r w:rsidR="000C2A19">
        <w:rPr>
          <w:color w:val="000000" w:themeColor="text1"/>
          <w:sz w:val="28"/>
          <w:szCs w:val="28"/>
        </w:rPr>
        <w:t xml:space="preserve"> Центральном и  Кузнецком районах.</w:t>
      </w: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632BD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795A2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2025-09-01T07:38:00Z</dcterms:created>
  <dcterms:modified xsi:type="dcterms:W3CDTF">2025-09-01T07:38:00Z</dcterms:modified>
</cp:coreProperties>
</file>