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B7" w:rsidRPr="00D23159" w:rsidRDefault="00812FD1" w:rsidP="00003F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23159">
        <w:rPr>
          <w:b/>
          <w:sz w:val="26"/>
          <w:szCs w:val="26"/>
        </w:rPr>
        <w:t xml:space="preserve">Перечень свободного муниципального имущества, предназначенного для передачи в пользование на долгосрочной основе субъектам малого и среднего </w:t>
      </w:r>
      <w:bookmarkStart w:id="0" w:name="_GoBack"/>
      <w:bookmarkEnd w:id="0"/>
      <w:r w:rsidRPr="00D23159">
        <w:rPr>
          <w:b/>
          <w:sz w:val="26"/>
          <w:szCs w:val="26"/>
        </w:rPr>
        <w:t xml:space="preserve">предпринимательства и организациям, образующим инфраструктуру поддержки субъектов малого и среднего предпринимательства под приоритетные виды деятельности, установленные для города Новокузнецка согласно </w:t>
      </w:r>
      <w:r w:rsidRPr="00D23159">
        <w:rPr>
          <w:b/>
          <w:bCs/>
          <w:sz w:val="26"/>
          <w:szCs w:val="26"/>
        </w:rPr>
        <w:t>Постановления администрации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201"/>
        <w:gridCol w:w="1843"/>
        <w:gridCol w:w="1134"/>
        <w:gridCol w:w="4431"/>
      </w:tblGrid>
      <w:tr w:rsidR="001C6741" w:rsidRPr="001C6741" w:rsidTr="00854A7A">
        <w:trPr>
          <w:trHeight w:val="712"/>
          <w:jc w:val="center"/>
        </w:trPr>
        <w:tc>
          <w:tcPr>
            <w:tcW w:w="562" w:type="dxa"/>
          </w:tcPr>
          <w:p w:rsidR="001C6741" w:rsidRPr="001C6741" w:rsidRDefault="001C6741" w:rsidP="001C6741">
            <w:pPr>
              <w:ind w:left="-342" w:right="-249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№</w:t>
            </w:r>
          </w:p>
          <w:p w:rsidR="001C6741" w:rsidRPr="001C6741" w:rsidRDefault="001C6741" w:rsidP="001C6741">
            <w:pPr>
              <w:ind w:left="-342" w:right="-249"/>
              <w:jc w:val="center"/>
              <w:rPr>
                <w:sz w:val="20"/>
              </w:rPr>
            </w:pPr>
          </w:p>
        </w:tc>
        <w:tc>
          <w:tcPr>
            <w:tcW w:w="2201" w:type="dxa"/>
          </w:tcPr>
          <w:p w:rsidR="001C6741" w:rsidRPr="001C6741" w:rsidRDefault="001C6741" w:rsidP="001C6741">
            <w:pPr>
              <w:ind w:firstLine="49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Описание имущества</w:t>
            </w:r>
          </w:p>
        </w:tc>
        <w:tc>
          <w:tcPr>
            <w:tcW w:w="1843" w:type="dxa"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>Место расположения имущества</w:t>
            </w:r>
          </w:p>
        </w:tc>
        <w:tc>
          <w:tcPr>
            <w:tcW w:w="1134" w:type="dxa"/>
            <w:shd w:val="clear" w:color="auto" w:fill="FFFFFF"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>Площадь, кв.м.</w:t>
            </w:r>
          </w:p>
        </w:tc>
        <w:tc>
          <w:tcPr>
            <w:tcW w:w="4431" w:type="dxa"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>Целевое назначение имущества</w:t>
            </w:r>
          </w:p>
        </w:tc>
      </w:tr>
      <w:tr w:rsidR="001C6741" w:rsidRPr="001C6741" w:rsidTr="00854A7A">
        <w:tblPrEx>
          <w:tblLook w:val="04A0"/>
        </w:tblPrEx>
        <w:trPr>
          <w:trHeight w:val="1414"/>
          <w:jc w:val="center"/>
        </w:trPr>
        <w:tc>
          <w:tcPr>
            <w:tcW w:w="562" w:type="dxa"/>
            <w:shd w:val="clear" w:color="auto" w:fill="auto"/>
            <w:hideMark/>
          </w:tcPr>
          <w:p w:rsidR="001C6741" w:rsidRPr="001C6741" w:rsidRDefault="001C6741" w:rsidP="001C6741">
            <w:pPr>
              <w:jc w:val="center"/>
              <w:rPr>
                <w:color w:val="000000"/>
                <w:sz w:val="20"/>
              </w:rPr>
            </w:pPr>
            <w:r w:rsidRPr="001C6741">
              <w:rPr>
                <w:color w:val="000000"/>
                <w:sz w:val="20"/>
              </w:rPr>
              <w:t>1</w:t>
            </w:r>
          </w:p>
        </w:tc>
        <w:tc>
          <w:tcPr>
            <w:tcW w:w="2201" w:type="dxa"/>
            <w:shd w:val="clear" w:color="auto" w:fill="auto"/>
            <w:hideMark/>
          </w:tcPr>
          <w:p w:rsidR="001C6741" w:rsidRPr="001C6741" w:rsidRDefault="001C6741" w:rsidP="001C674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C6741">
              <w:rPr>
                <w:bCs/>
                <w:sz w:val="20"/>
              </w:rPr>
              <w:t>Нежилое помещение в подвальной части дома</w:t>
            </w:r>
          </w:p>
          <w:p w:rsidR="001C6741" w:rsidRPr="001C6741" w:rsidRDefault="001C6741" w:rsidP="001C674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1C6741">
              <w:rPr>
                <w:sz w:val="20"/>
              </w:rPr>
              <w:t>пр-кт</w:t>
            </w:r>
            <w:proofErr w:type="spellEnd"/>
            <w:r w:rsidRPr="001C6741">
              <w:rPr>
                <w:sz w:val="20"/>
              </w:rPr>
              <w:t xml:space="preserve"> Шахтеров,29</w:t>
            </w:r>
          </w:p>
        </w:tc>
        <w:tc>
          <w:tcPr>
            <w:tcW w:w="1134" w:type="dxa"/>
            <w:shd w:val="clear" w:color="auto" w:fill="FFFFFF"/>
            <w:hideMark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>16,4</w:t>
            </w:r>
          </w:p>
        </w:tc>
        <w:tc>
          <w:tcPr>
            <w:tcW w:w="4431" w:type="dxa"/>
          </w:tcPr>
          <w:p w:rsidR="001C6741" w:rsidRPr="00854A7A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 xml:space="preserve">Под приоритетные виды деятельности (согласно </w:t>
            </w:r>
            <w:r w:rsidRPr="001C6741">
              <w:rPr>
                <w:bCs/>
                <w:sz w:val="20"/>
              </w:rPr>
              <w:t xml:space="preserve">Постановлению администрации </w:t>
            </w:r>
            <w:proofErr w:type="gramStart"/>
            <w:r w:rsidRPr="001C6741">
              <w:rPr>
                <w:bCs/>
                <w:sz w:val="20"/>
              </w:rPr>
              <w:t>г</w:t>
            </w:r>
            <w:proofErr w:type="gramEnd"/>
            <w:r w:rsidRPr="001C6741">
              <w:rPr>
                <w:bCs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>
              <w:rPr>
                <w:bCs/>
                <w:sz w:val="20"/>
              </w:rPr>
              <w:t xml:space="preserve"> </w:t>
            </w:r>
            <w:r w:rsidR="00854A7A" w:rsidRPr="00854A7A">
              <w:rPr>
                <w:rFonts w:ascii="Segoe UI Black" w:hAnsi="Segoe UI Black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1C6741" w:rsidRPr="001C6741" w:rsidTr="00854A7A">
        <w:tblPrEx>
          <w:tblLook w:val="04A0"/>
        </w:tblPrEx>
        <w:trPr>
          <w:trHeight w:val="850"/>
          <w:jc w:val="center"/>
        </w:trPr>
        <w:tc>
          <w:tcPr>
            <w:tcW w:w="562" w:type="dxa"/>
            <w:shd w:val="clear" w:color="auto" w:fill="auto"/>
            <w:hideMark/>
          </w:tcPr>
          <w:p w:rsidR="001C6741" w:rsidRPr="001C6741" w:rsidRDefault="001C6741" w:rsidP="001C6741">
            <w:pPr>
              <w:jc w:val="center"/>
              <w:rPr>
                <w:color w:val="000000"/>
                <w:sz w:val="20"/>
              </w:rPr>
            </w:pPr>
            <w:r w:rsidRPr="001C6741">
              <w:rPr>
                <w:color w:val="000000"/>
                <w:sz w:val="20"/>
              </w:rPr>
              <w:t>2</w:t>
            </w:r>
          </w:p>
          <w:p w:rsidR="001C6741" w:rsidRPr="001C6741" w:rsidRDefault="001C6741" w:rsidP="001C67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>Нежилое  помещение, этаж 1</w:t>
            </w:r>
          </w:p>
        </w:tc>
        <w:tc>
          <w:tcPr>
            <w:tcW w:w="1843" w:type="dxa"/>
            <w:shd w:val="clear" w:color="auto" w:fill="auto"/>
            <w:hideMark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>Россия, Кемеровская область, город Новокузнецк, ул. Клименко, 64</w:t>
            </w:r>
          </w:p>
        </w:tc>
        <w:tc>
          <w:tcPr>
            <w:tcW w:w="1134" w:type="dxa"/>
            <w:shd w:val="clear" w:color="auto" w:fill="FFFFFF"/>
            <w:hideMark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>12,6</w:t>
            </w:r>
          </w:p>
        </w:tc>
        <w:tc>
          <w:tcPr>
            <w:tcW w:w="4431" w:type="dxa"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 xml:space="preserve">Под приоритетные виды деятельности (согласно </w:t>
            </w:r>
            <w:r w:rsidRPr="001C6741">
              <w:rPr>
                <w:bCs/>
                <w:sz w:val="20"/>
              </w:rPr>
              <w:t xml:space="preserve">Постановлению администрации </w:t>
            </w:r>
            <w:proofErr w:type="gramStart"/>
            <w:r w:rsidRPr="001C6741">
              <w:rPr>
                <w:bCs/>
                <w:sz w:val="20"/>
              </w:rPr>
              <w:t>г</w:t>
            </w:r>
            <w:proofErr w:type="gramEnd"/>
            <w:r w:rsidRPr="001C6741">
              <w:rPr>
                <w:bCs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>
              <w:rPr>
                <w:bCs/>
                <w:sz w:val="20"/>
              </w:rPr>
              <w:t xml:space="preserve"> </w:t>
            </w:r>
            <w:r w:rsidR="00854A7A" w:rsidRPr="00854A7A">
              <w:rPr>
                <w:rFonts w:ascii="Segoe UI Black" w:hAnsi="Segoe UI Black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1C6741" w:rsidRPr="001C6741" w:rsidTr="00854A7A">
        <w:tblPrEx>
          <w:tblLook w:val="04A0"/>
        </w:tblPrEx>
        <w:trPr>
          <w:trHeight w:val="990"/>
          <w:jc w:val="center"/>
        </w:trPr>
        <w:tc>
          <w:tcPr>
            <w:tcW w:w="562" w:type="dxa"/>
            <w:shd w:val="clear" w:color="auto" w:fill="auto"/>
            <w:hideMark/>
          </w:tcPr>
          <w:p w:rsidR="001C6741" w:rsidRPr="001C6741" w:rsidRDefault="001C6741" w:rsidP="001C6741">
            <w:pPr>
              <w:jc w:val="center"/>
              <w:rPr>
                <w:color w:val="000000"/>
                <w:sz w:val="20"/>
              </w:rPr>
            </w:pPr>
            <w:r w:rsidRPr="001C6741">
              <w:rPr>
                <w:color w:val="000000"/>
                <w:sz w:val="20"/>
              </w:rPr>
              <w:t>3</w:t>
            </w:r>
          </w:p>
        </w:tc>
        <w:tc>
          <w:tcPr>
            <w:tcW w:w="2201" w:type="dxa"/>
            <w:shd w:val="clear" w:color="auto" w:fill="auto"/>
            <w:hideMark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>Нежилое  помещение, этаж 1</w:t>
            </w:r>
          </w:p>
        </w:tc>
        <w:tc>
          <w:tcPr>
            <w:tcW w:w="1843" w:type="dxa"/>
            <w:shd w:val="clear" w:color="auto" w:fill="auto"/>
            <w:hideMark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>Россия, Кемеровская область, город Новокузнецк, ул. Мурманская,47/4 (помещение № 46)</w:t>
            </w:r>
          </w:p>
        </w:tc>
        <w:tc>
          <w:tcPr>
            <w:tcW w:w="1134" w:type="dxa"/>
            <w:shd w:val="clear" w:color="auto" w:fill="FFFFFF"/>
            <w:hideMark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>10,7</w:t>
            </w:r>
          </w:p>
        </w:tc>
        <w:tc>
          <w:tcPr>
            <w:tcW w:w="4431" w:type="dxa"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 xml:space="preserve">Под приоритетные виды деятельности (согласно </w:t>
            </w:r>
            <w:r w:rsidRPr="001C6741">
              <w:rPr>
                <w:bCs/>
                <w:sz w:val="20"/>
              </w:rPr>
              <w:t xml:space="preserve">Постановлению администрации </w:t>
            </w:r>
            <w:proofErr w:type="gramStart"/>
            <w:r w:rsidRPr="001C6741">
              <w:rPr>
                <w:bCs/>
                <w:sz w:val="20"/>
              </w:rPr>
              <w:t>г</w:t>
            </w:r>
            <w:proofErr w:type="gramEnd"/>
            <w:r w:rsidRPr="001C6741">
              <w:rPr>
                <w:bCs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>
              <w:rPr>
                <w:bCs/>
                <w:sz w:val="20"/>
              </w:rPr>
              <w:t xml:space="preserve"> </w:t>
            </w:r>
            <w:r w:rsidR="00854A7A" w:rsidRPr="00854A7A">
              <w:rPr>
                <w:rFonts w:ascii="Segoe UI Black" w:hAnsi="Segoe UI Black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1C6741" w:rsidRPr="001C6741" w:rsidTr="00854A7A">
        <w:tblPrEx>
          <w:tblLook w:val="04A0"/>
        </w:tblPrEx>
        <w:trPr>
          <w:trHeight w:val="410"/>
          <w:jc w:val="center"/>
        </w:trPr>
        <w:tc>
          <w:tcPr>
            <w:tcW w:w="562" w:type="dxa"/>
            <w:shd w:val="clear" w:color="auto" w:fill="auto"/>
            <w:hideMark/>
          </w:tcPr>
          <w:p w:rsidR="001C6741" w:rsidRPr="001C6741" w:rsidRDefault="001C6741" w:rsidP="001C6741">
            <w:pPr>
              <w:jc w:val="center"/>
              <w:rPr>
                <w:color w:val="000000"/>
                <w:sz w:val="20"/>
              </w:rPr>
            </w:pPr>
            <w:r w:rsidRPr="001C6741">
              <w:rPr>
                <w:color w:val="000000"/>
                <w:sz w:val="20"/>
              </w:rPr>
              <w:t>4</w:t>
            </w:r>
          </w:p>
        </w:tc>
        <w:tc>
          <w:tcPr>
            <w:tcW w:w="2201" w:type="dxa"/>
            <w:shd w:val="clear" w:color="auto" w:fill="auto"/>
            <w:hideMark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>Нежилое  помещение, этаж 1</w:t>
            </w:r>
          </w:p>
        </w:tc>
        <w:tc>
          <w:tcPr>
            <w:tcW w:w="1843" w:type="dxa"/>
            <w:shd w:val="clear" w:color="auto" w:fill="auto"/>
            <w:hideMark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>Россия, Кемеровская область, город Новокузнецк, ул. 40 лет ВЛКСМ, 110А</w:t>
            </w:r>
          </w:p>
        </w:tc>
        <w:tc>
          <w:tcPr>
            <w:tcW w:w="1134" w:type="dxa"/>
            <w:shd w:val="clear" w:color="auto" w:fill="FFFFFF"/>
            <w:hideMark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>96,7</w:t>
            </w:r>
          </w:p>
        </w:tc>
        <w:tc>
          <w:tcPr>
            <w:tcW w:w="4431" w:type="dxa"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 xml:space="preserve">Под приоритетные виды деятельности (согласно </w:t>
            </w:r>
            <w:r w:rsidRPr="001C6741">
              <w:rPr>
                <w:bCs/>
                <w:sz w:val="20"/>
              </w:rPr>
              <w:t xml:space="preserve">Постановлению администрации </w:t>
            </w:r>
            <w:proofErr w:type="gramStart"/>
            <w:r w:rsidRPr="001C6741">
              <w:rPr>
                <w:bCs/>
                <w:sz w:val="20"/>
              </w:rPr>
              <w:t>г</w:t>
            </w:r>
            <w:proofErr w:type="gramEnd"/>
            <w:r w:rsidRPr="001C6741">
              <w:rPr>
                <w:bCs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>
              <w:rPr>
                <w:bCs/>
                <w:sz w:val="20"/>
              </w:rPr>
              <w:t xml:space="preserve"> </w:t>
            </w:r>
            <w:r w:rsidR="00854A7A" w:rsidRPr="00854A7A">
              <w:rPr>
                <w:rFonts w:ascii="Segoe UI Black" w:hAnsi="Segoe UI Black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1C6741" w:rsidRPr="001C6741" w:rsidTr="00854A7A">
        <w:tblPrEx>
          <w:tblLook w:val="04A0"/>
        </w:tblPrEx>
        <w:trPr>
          <w:trHeight w:val="675"/>
          <w:jc w:val="center"/>
        </w:trPr>
        <w:tc>
          <w:tcPr>
            <w:tcW w:w="562" w:type="dxa"/>
            <w:shd w:val="clear" w:color="auto" w:fill="auto"/>
            <w:hideMark/>
          </w:tcPr>
          <w:p w:rsidR="001C6741" w:rsidRPr="001C6741" w:rsidRDefault="001C6741" w:rsidP="001C6741">
            <w:pPr>
              <w:jc w:val="center"/>
              <w:rPr>
                <w:color w:val="000000"/>
                <w:sz w:val="20"/>
              </w:rPr>
            </w:pPr>
            <w:r w:rsidRPr="001C6741">
              <w:rPr>
                <w:color w:val="000000"/>
                <w:sz w:val="20"/>
              </w:rPr>
              <w:t>5</w:t>
            </w:r>
          </w:p>
        </w:tc>
        <w:tc>
          <w:tcPr>
            <w:tcW w:w="2201" w:type="dxa"/>
            <w:shd w:val="clear" w:color="auto" w:fill="auto"/>
            <w:hideMark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>Нежилое помещение в подвальной части дома</w:t>
            </w:r>
          </w:p>
        </w:tc>
        <w:tc>
          <w:tcPr>
            <w:tcW w:w="1843" w:type="dxa"/>
            <w:shd w:val="clear" w:color="auto" w:fill="auto"/>
            <w:hideMark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>Россия, Кемеровская область, город Новокузнецк, ул. Петракова, 72</w:t>
            </w:r>
          </w:p>
        </w:tc>
        <w:tc>
          <w:tcPr>
            <w:tcW w:w="1134" w:type="dxa"/>
            <w:shd w:val="clear" w:color="auto" w:fill="FFFFFF"/>
            <w:hideMark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>156,3</w:t>
            </w:r>
          </w:p>
        </w:tc>
        <w:tc>
          <w:tcPr>
            <w:tcW w:w="4431" w:type="dxa"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 xml:space="preserve">Под приоритетные виды деятельности (согласно </w:t>
            </w:r>
            <w:r w:rsidRPr="001C6741">
              <w:rPr>
                <w:bCs/>
                <w:sz w:val="20"/>
              </w:rPr>
              <w:t xml:space="preserve">Постановлению администрации </w:t>
            </w:r>
            <w:proofErr w:type="gramStart"/>
            <w:r w:rsidRPr="001C6741">
              <w:rPr>
                <w:bCs/>
                <w:sz w:val="20"/>
              </w:rPr>
              <w:t>г</w:t>
            </w:r>
            <w:proofErr w:type="gramEnd"/>
            <w:r w:rsidRPr="001C6741">
              <w:rPr>
                <w:bCs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>
              <w:rPr>
                <w:bCs/>
                <w:sz w:val="20"/>
              </w:rPr>
              <w:t xml:space="preserve"> </w:t>
            </w:r>
            <w:r w:rsidR="00854A7A" w:rsidRPr="00854A7A">
              <w:rPr>
                <w:rFonts w:ascii="Segoe UI Black" w:hAnsi="Segoe UI Black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1C6741" w:rsidRPr="001C6741" w:rsidTr="00854A7A">
        <w:tblPrEx>
          <w:tblLook w:val="04A0"/>
        </w:tblPrEx>
        <w:trPr>
          <w:trHeight w:val="976"/>
          <w:jc w:val="center"/>
        </w:trPr>
        <w:tc>
          <w:tcPr>
            <w:tcW w:w="562" w:type="dxa"/>
            <w:shd w:val="clear" w:color="auto" w:fill="auto"/>
            <w:hideMark/>
          </w:tcPr>
          <w:p w:rsidR="001C6741" w:rsidRPr="001C6741" w:rsidRDefault="001C6741" w:rsidP="001C6741">
            <w:pPr>
              <w:jc w:val="center"/>
              <w:rPr>
                <w:color w:val="000000"/>
                <w:sz w:val="20"/>
              </w:rPr>
            </w:pPr>
            <w:r w:rsidRPr="001C6741">
              <w:rPr>
                <w:color w:val="000000"/>
                <w:sz w:val="20"/>
              </w:rPr>
              <w:t>6</w:t>
            </w:r>
          </w:p>
        </w:tc>
        <w:tc>
          <w:tcPr>
            <w:tcW w:w="2201" w:type="dxa"/>
            <w:shd w:val="clear" w:color="auto" w:fill="auto"/>
            <w:hideMark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>Нежилое  помещение, этаж 1</w:t>
            </w:r>
          </w:p>
        </w:tc>
        <w:tc>
          <w:tcPr>
            <w:tcW w:w="1843" w:type="dxa"/>
            <w:shd w:val="clear" w:color="auto" w:fill="auto"/>
            <w:hideMark/>
          </w:tcPr>
          <w:p w:rsidR="001C6741" w:rsidRPr="001C6741" w:rsidRDefault="001C6741" w:rsidP="001C674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Россия, Кемеровская область, город Новокузнецк,  ул. М. Тореза, 117 (помещение № 79)</w:t>
            </w:r>
          </w:p>
        </w:tc>
        <w:tc>
          <w:tcPr>
            <w:tcW w:w="1134" w:type="dxa"/>
            <w:shd w:val="clear" w:color="auto" w:fill="FFFFFF"/>
            <w:hideMark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>61,1</w:t>
            </w:r>
          </w:p>
        </w:tc>
        <w:tc>
          <w:tcPr>
            <w:tcW w:w="4431" w:type="dxa"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 xml:space="preserve">Под приоритетные виды деятельности (согласно </w:t>
            </w:r>
            <w:r w:rsidRPr="001C6741">
              <w:rPr>
                <w:bCs/>
                <w:sz w:val="20"/>
              </w:rPr>
              <w:t xml:space="preserve">Постановлению администрации </w:t>
            </w:r>
            <w:proofErr w:type="gramStart"/>
            <w:r w:rsidRPr="001C6741">
              <w:rPr>
                <w:bCs/>
                <w:sz w:val="20"/>
              </w:rPr>
              <w:t>г</w:t>
            </w:r>
            <w:proofErr w:type="gramEnd"/>
            <w:r w:rsidRPr="001C6741">
              <w:rPr>
                <w:bCs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>
              <w:rPr>
                <w:bCs/>
                <w:sz w:val="20"/>
              </w:rPr>
              <w:t xml:space="preserve"> </w:t>
            </w:r>
            <w:r w:rsidR="00854A7A" w:rsidRPr="00854A7A">
              <w:rPr>
                <w:rFonts w:ascii="Segoe UI Black" w:hAnsi="Segoe UI Black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1C6741" w:rsidRPr="001C6741" w:rsidTr="00854A7A">
        <w:tblPrEx>
          <w:tblLook w:val="04A0"/>
        </w:tblPrEx>
        <w:trPr>
          <w:trHeight w:val="976"/>
          <w:jc w:val="center"/>
        </w:trPr>
        <w:tc>
          <w:tcPr>
            <w:tcW w:w="562" w:type="dxa"/>
            <w:shd w:val="clear" w:color="auto" w:fill="FFFFFF"/>
            <w:hideMark/>
          </w:tcPr>
          <w:p w:rsidR="001C6741" w:rsidRPr="001C6741" w:rsidRDefault="00C03D0D" w:rsidP="001C6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01" w:type="dxa"/>
            <w:shd w:val="clear" w:color="auto" w:fill="FFFFFF"/>
            <w:hideMark/>
          </w:tcPr>
          <w:p w:rsidR="001C6741" w:rsidRPr="001C6741" w:rsidRDefault="001C6741" w:rsidP="001C6741">
            <w:pPr>
              <w:ind w:left="-157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Нежилое помещение в подвальной части дома</w:t>
            </w:r>
          </w:p>
        </w:tc>
        <w:tc>
          <w:tcPr>
            <w:tcW w:w="1843" w:type="dxa"/>
            <w:shd w:val="clear" w:color="auto" w:fill="FFFFFF"/>
            <w:hideMark/>
          </w:tcPr>
          <w:p w:rsidR="001C6741" w:rsidRPr="001C6741" w:rsidRDefault="001C6741" w:rsidP="001C6741">
            <w:pPr>
              <w:ind w:left="-108" w:firstLine="108"/>
              <w:jc w:val="center"/>
              <w:rPr>
                <w:sz w:val="20"/>
              </w:rPr>
            </w:pPr>
            <w:r w:rsidRPr="001C6741">
              <w:rPr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 w:rsidRPr="001C6741">
              <w:rPr>
                <w:sz w:val="20"/>
              </w:rPr>
              <w:t>Хитарова</w:t>
            </w:r>
            <w:proofErr w:type="spellEnd"/>
            <w:r w:rsidRPr="001C6741">
              <w:rPr>
                <w:sz w:val="20"/>
              </w:rPr>
              <w:t>, 28</w:t>
            </w:r>
          </w:p>
        </w:tc>
        <w:tc>
          <w:tcPr>
            <w:tcW w:w="1134" w:type="dxa"/>
            <w:shd w:val="clear" w:color="auto" w:fill="FFFFFF"/>
            <w:hideMark/>
          </w:tcPr>
          <w:p w:rsidR="001C6741" w:rsidRPr="001C6741" w:rsidRDefault="001C6741" w:rsidP="001C6741">
            <w:pPr>
              <w:ind w:left="-426" w:firstLine="426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90,5</w:t>
            </w:r>
          </w:p>
        </w:tc>
        <w:tc>
          <w:tcPr>
            <w:tcW w:w="4431" w:type="dxa"/>
            <w:shd w:val="clear" w:color="auto" w:fill="FFFFFF"/>
          </w:tcPr>
          <w:p w:rsidR="001C6741" w:rsidRPr="001C6741" w:rsidRDefault="001C6741" w:rsidP="001C6741">
            <w:pPr>
              <w:ind w:left="-108" w:firstLine="108"/>
              <w:jc w:val="center"/>
              <w:rPr>
                <w:sz w:val="20"/>
              </w:rPr>
            </w:pPr>
            <w:r w:rsidRPr="001C6741">
              <w:rPr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1C6741">
              <w:rPr>
                <w:sz w:val="20"/>
              </w:rPr>
              <w:t>г</w:t>
            </w:r>
            <w:proofErr w:type="gramEnd"/>
            <w:r w:rsidRPr="001C6741">
              <w:rPr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>
              <w:rPr>
                <w:bCs/>
                <w:sz w:val="20"/>
              </w:rPr>
              <w:t xml:space="preserve"> </w:t>
            </w:r>
            <w:r w:rsidR="00854A7A" w:rsidRPr="00854A7A">
              <w:rPr>
                <w:rFonts w:ascii="Segoe UI Black" w:hAnsi="Segoe UI Black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1C6741" w:rsidRPr="001C6741" w:rsidTr="00854A7A">
        <w:tblPrEx>
          <w:tblLook w:val="04A0"/>
        </w:tblPrEx>
        <w:trPr>
          <w:trHeight w:val="976"/>
          <w:jc w:val="center"/>
        </w:trPr>
        <w:tc>
          <w:tcPr>
            <w:tcW w:w="562" w:type="dxa"/>
            <w:shd w:val="clear" w:color="auto" w:fill="auto"/>
            <w:hideMark/>
          </w:tcPr>
          <w:p w:rsidR="001C6741" w:rsidRPr="001C6741" w:rsidRDefault="008B26BC" w:rsidP="001C67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01" w:type="dxa"/>
            <w:shd w:val="clear" w:color="auto" w:fill="auto"/>
            <w:hideMark/>
          </w:tcPr>
          <w:p w:rsidR="001C6741" w:rsidRPr="001C6741" w:rsidRDefault="001C6741" w:rsidP="001C6741">
            <w:pPr>
              <w:ind w:left="-108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Нежилое помещение, 1 этаж</w:t>
            </w:r>
          </w:p>
        </w:tc>
        <w:tc>
          <w:tcPr>
            <w:tcW w:w="1843" w:type="dxa"/>
            <w:shd w:val="clear" w:color="auto" w:fill="auto"/>
            <w:hideMark/>
          </w:tcPr>
          <w:p w:rsidR="001C6741" w:rsidRPr="001C6741" w:rsidRDefault="001C6741" w:rsidP="001C6741">
            <w:pPr>
              <w:ind w:left="-108" w:firstLine="108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Россия, Кемеровская область, город Новокузнецк, ул. Лазо, 3</w:t>
            </w:r>
          </w:p>
        </w:tc>
        <w:tc>
          <w:tcPr>
            <w:tcW w:w="1134" w:type="dxa"/>
            <w:shd w:val="clear" w:color="auto" w:fill="FFFFFF"/>
            <w:hideMark/>
          </w:tcPr>
          <w:p w:rsidR="001C6741" w:rsidRPr="001C6741" w:rsidRDefault="001C6741" w:rsidP="001C6741">
            <w:pPr>
              <w:ind w:left="-426" w:firstLine="426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177,7</w:t>
            </w:r>
          </w:p>
        </w:tc>
        <w:tc>
          <w:tcPr>
            <w:tcW w:w="4431" w:type="dxa"/>
          </w:tcPr>
          <w:p w:rsidR="001C6741" w:rsidRPr="001C6741" w:rsidRDefault="001C6741" w:rsidP="001C6741">
            <w:pPr>
              <w:ind w:left="-108" w:firstLine="108"/>
              <w:jc w:val="center"/>
              <w:rPr>
                <w:sz w:val="20"/>
              </w:rPr>
            </w:pPr>
            <w:r w:rsidRPr="001C6741">
              <w:rPr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1C6741">
              <w:rPr>
                <w:sz w:val="20"/>
              </w:rPr>
              <w:t>г</w:t>
            </w:r>
            <w:proofErr w:type="gramEnd"/>
            <w:r w:rsidRPr="001C6741">
              <w:rPr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>
              <w:rPr>
                <w:bCs/>
                <w:sz w:val="20"/>
              </w:rPr>
              <w:t xml:space="preserve"> </w:t>
            </w:r>
            <w:r w:rsidR="00854A7A" w:rsidRPr="00854A7A">
              <w:rPr>
                <w:rFonts w:ascii="Segoe UI Black" w:hAnsi="Segoe UI Black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1C6741" w:rsidRPr="001C6741" w:rsidTr="00854A7A">
        <w:tblPrEx>
          <w:tblLook w:val="04A0"/>
        </w:tblPrEx>
        <w:trPr>
          <w:trHeight w:val="976"/>
          <w:jc w:val="center"/>
        </w:trPr>
        <w:tc>
          <w:tcPr>
            <w:tcW w:w="562" w:type="dxa"/>
            <w:shd w:val="clear" w:color="auto" w:fill="auto"/>
            <w:hideMark/>
          </w:tcPr>
          <w:p w:rsidR="001C6741" w:rsidRPr="001C6741" w:rsidRDefault="008B26BC" w:rsidP="001C67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201" w:type="dxa"/>
            <w:shd w:val="clear" w:color="auto" w:fill="auto"/>
            <w:hideMark/>
          </w:tcPr>
          <w:p w:rsidR="001C6741" w:rsidRPr="001C6741" w:rsidRDefault="001C6741" w:rsidP="001C6741">
            <w:pPr>
              <w:ind w:left="-108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Нежилое помещение, 1 этаж</w:t>
            </w:r>
          </w:p>
        </w:tc>
        <w:tc>
          <w:tcPr>
            <w:tcW w:w="1843" w:type="dxa"/>
            <w:shd w:val="clear" w:color="auto" w:fill="auto"/>
            <w:hideMark/>
          </w:tcPr>
          <w:p w:rsidR="001C6741" w:rsidRPr="001C6741" w:rsidRDefault="001C6741" w:rsidP="001C6741">
            <w:pPr>
              <w:ind w:left="-108" w:firstLine="108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Россия, Кемеровская область, город Новокузнецк, ул. Разведчиков, 54</w:t>
            </w:r>
          </w:p>
        </w:tc>
        <w:tc>
          <w:tcPr>
            <w:tcW w:w="1134" w:type="dxa"/>
            <w:shd w:val="clear" w:color="auto" w:fill="FFFFFF"/>
            <w:hideMark/>
          </w:tcPr>
          <w:p w:rsidR="001C6741" w:rsidRPr="001C6741" w:rsidRDefault="001C6741" w:rsidP="001C6741">
            <w:pPr>
              <w:ind w:left="-426" w:firstLine="426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170,8</w:t>
            </w:r>
          </w:p>
        </w:tc>
        <w:tc>
          <w:tcPr>
            <w:tcW w:w="4431" w:type="dxa"/>
          </w:tcPr>
          <w:p w:rsidR="001C6741" w:rsidRPr="001C6741" w:rsidRDefault="001C6741" w:rsidP="001C6741">
            <w:pPr>
              <w:ind w:left="-108" w:firstLine="108"/>
              <w:jc w:val="center"/>
              <w:rPr>
                <w:sz w:val="20"/>
              </w:rPr>
            </w:pPr>
            <w:r w:rsidRPr="001C6741">
              <w:rPr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1C6741">
              <w:rPr>
                <w:sz w:val="20"/>
              </w:rPr>
              <w:t>г</w:t>
            </w:r>
            <w:proofErr w:type="gramEnd"/>
            <w:r w:rsidRPr="001C6741">
              <w:rPr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>
              <w:rPr>
                <w:bCs/>
                <w:sz w:val="20"/>
              </w:rPr>
              <w:t xml:space="preserve"> </w:t>
            </w:r>
            <w:r w:rsidR="00854A7A" w:rsidRPr="00854A7A">
              <w:rPr>
                <w:rFonts w:ascii="Segoe UI Black" w:hAnsi="Segoe UI Black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1C6741" w:rsidRPr="001C6741" w:rsidTr="00854A7A">
        <w:tblPrEx>
          <w:tblLook w:val="04A0"/>
        </w:tblPrEx>
        <w:trPr>
          <w:trHeight w:val="976"/>
          <w:jc w:val="center"/>
        </w:trPr>
        <w:tc>
          <w:tcPr>
            <w:tcW w:w="562" w:type="dxa"/>
            <w:shd w:val="clear" w:color="auto" w:fill="auto"/>
            <w:hideMark/>
          </w:tcPr>
          <w:p w:rsidR="001C6741" w:rsidRPr="001C6741" w:rsidRDefault="001C6741" w:rsidP="008B26BC">
            <w:pPr>
              <w:jc w:val="center"/>
              <w:rPr>
                <w:color w:val="000000"/>
                <w:sz w:val="20"/>
              </w:rPr>
            </w:pPr>
            <w:r w:rsidRPr="001C6741">
              <w:rPr>
                <w:color w:val="000000"/>
                <w:sz w:val="20"/>
              </w:rPr>
              <w:t>1</w:t>
            </w:r>
            <w:r w:rsidR="008B26BC">
              <w:rPr>
                <w:color w:val="000000"/>
                <w:sz w:val="20"/>
              </w:rPr>
              <w:t>0</w:t>
            </w:r>
          </w:p>
        </w:tc>
        <w:tc>
          <w:tcPr>
            <w:tcW w:w="2201" w:type="dxa"/>
            <w:shd w:val="clear" w:color="auto" w:fill="auto"/>
            <w:hideMark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>Нежилое помещение, 1 этаж</w:t>
            </w:r>
          </w:p>
        </w:tc>
        <w:tc>
          <w:tcPr>
            <w:tcW w:w="1843" w:type="dxa"/>
            <w:shd w:val="clear" w:color="auto" w:fill="auto"/>
            <w:hideMark/>
          </w:tcPr>
          <w:p w:rsidR="001C6741" w:rsidRPr="001C6741" w:rsidRDefault="001C6741" w:rsidP="001C6741">
            <w:pPr>
              <w:ind w:left="-108" w:firstLine="108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Россия, Кемеровская область, город Новокузнецк, пр. Авиаторов, 128</w:t>
            </w:r>
          </w:p>
        </w:tc>
        <w:tc>
          <w:tcPr>
            <w:tcW w:w="1134" w:type="dxa"/>
            <w:shd w:val="clear" w:color="auto" w:fill="FFFFFF"/>
            <w:hideMark/>
          </w:tcPr>
          <w:p w:rsidR="001C6741" w:rsidRPr="001C6741" w:rsidRDefault="001C6741" w:rsidP="001C6741">
            <w:pPr>
              <w:ind w:left="-426" w:firstLine="426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11,8</w:t>
            </w:r>
          </w:p>
        </w:tc>
        <w:tc>
          <w:tcPr>
            <w:tcW w:w="4431" w:type="dxa"/>
          </w:tcPr>
          <w:p w:rsidR="001C6741" w:rsidRPr="001C6741" w:rsidRDefault="001C6741" w:rsidP="001C6741">
            <w:pPr>
              <w:ind w:left="-108" w:firstLine="108"/>
              <w:jc w:val="center"/>
              <w:rPr>
                <w:sz w:val="20"/>
              </w:rPr>
            </w:pPr>
            <w:r w:rsidRPr="001C6741">
              <w:rPr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1C6741">
              <w:rPr>
                <w:sz w:val="20"/>
              </w:rPr>
              <w:t>г</w:t>
            </w:r>
            <w:proofErr w:type="gramEnd"/>
            <w:r w:rsidRPr="001C6741">
              <w:rPr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>
              <w:rPr>
                <w:bCs/>
                <w:sz w:val="20"/>
              </w:rPr>
              <w:t xml:space="preserve"> </w:t>
            </w:r>
            <w:r w:rsidR="00854A7A" w:rsidRPr="00854A7A">
              <w:rPr>
                <w:rFonts w:ascii="Segoe UI Black" w:hAnsi="Segoe UI Black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1C6741" w:rsidRPr="001C6741" w:rsidTr="00854A7A">
        <w:tblPrEx>
          <w:tblLook w:val="04A0"/>
        </w:tblPrEx>
        <w:trPr>
          <w:trHeight w:val="976"/>
          <w:jc w:val="center"/>
        </w:trPr>
        <w:tc>
          <w:tcPr>
            <w:tcW w:w="562" w:type="dxa"/>
            <w:shd w:val="clear" w:color="auto" w:fill="auto"/>
            <w:hideMark/>
          </w:tcPr>
          <w:p w:rsidR="001C6741" w:rsidRPr="001C6741" w:rsidRDefault="001C6741" w:rsidP="008B26BC">
            <w:pPr>
              <w:jc w:val="center"/>
              <w:rPr>
                <w:color w:val="000000"/>
                <w:sz w:val="20"/>
              </w:rPr>
            </w:pPr>
            <w:r w:rsidRPr="001C6741">
              <w:rPr>
                <w:color w:val="000000"/>
                <w:sz w:val="20"/>
              </w:rPr>
              <w:t>1</w:t>
            </w:r>
            <w:r w:rsidR="008B26BC">
              <w:rPr>
                <w:color w:val="000000"/>
                <w:sz w:val="20"/>
              </w:rPr>
              <w:t>1</w:t>
            </w:r>
          </w:p>
        </w:tc>
        <w:tc>
          <w:tcPr>
            <w:tcW w:w="2201" w:type="dxa"/>
            <w:shd w:val="clear" w:color="auto" w:fill="auto"/>
            <w:hideMark/>
          </w:tcPr>
          <w:p w:rsidR="001C6741" w:rsidRPr="001C6741" w:rsidRDefault="001C6741" w:rsidP="001C6741">
            <w:pPr>
              <w:ind w:left="33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Нежилое помещение, 1 этаж</w:t>
            </w:r>
          </w:p>
        </w:tc>
        <w:tc>
          <w:tcPr>
            <w:tcW w:w="1843" w:type="dxa"/>
            <w:shd w:val="clear" w:color="auto" w:fill="auto"/>
            <w:hideMark/>
          </w:tcPr>
          <w:p w:rsidR="001C6741" w:rsidRPr="001C6741" w:rsidRDefault="001C6741" w:rsidP="001C6741">
            <w:pPr>
              <w:ind w:left="-108" w:firstLine="108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Россия, Кемеровская область, город Новокузнецк, ул. Новобайдаевская,5</w:t>
            </w:r>
          </w:p>
        </w:tc>
        <w:tc>
          <w:tcPr>
            <w:tcW w:w="1134" w:type="dxa"/>
            <w:shd w:val="clear" w:color="auto" w:fill="FFFFFF"/>
            <w:hideMark/>
          </w:tcPr>
          <w:p w:rsidR="001C6741" w:rsidRPr="001C6741" w:rsidRDefault="001C6741" w:rsidP="001C6741">
            <w:pPr>
              <w:ind w:left="-426" w:firstLine="426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13,4</w:t>
            </w:r>
          </w:p>
        </w:tc>
        <w:tc>
          <w:tcPr>
            <w:tcW w:w="4431" w:type="dxa"/>
          </w:tcPr>
          <w:p w:rsidR="001C6741" w:rsidRPr="001C6741" w:rsidRDefault="001C6741" w:rsidP="001C6741">
            <w:pPr>
              <w:ind w:left="-108" w:firstLine="108"/>
              <w:jc w:val="center"/>
              <w:rPr>
                <w:sz w:val="20"/>
              </w:rPr>
            </w:pPr>
            <w:r w:rsidRPr="001C6741">
              <w:rPr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1C6741">
              <w:rPr>
                <w:sz w:val="20"/>
              </w:rPr>
              <w:t>г</w:t>
            </w:r>
            <w:proofErr w:type="gramEnd"/>
            <w:r w:rsidRPr="001C6741">
              <w:rPr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>
              <w:rPr>
                <w:bCs/>
                <w:sz w:val="20"/>
              </w:rPr>
              <w:t xml:space="preserve"> </w:t>
            </w:r>
            <w:r w:rsidR="00854A7A" w:rsidRPr="00854A7A">
              <w:rPr>
                <w:rFonts w:ascii="Segoe UI Black" w:hAnsi="Segoe UI Black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1C6741" w:rsidRPr="001C6741" w:rsidTr="00854A7A">
        <w:tblPrEx>
          <w:tblLook w:val="04A0"/>
        </w:tblPrEx>
        <w:trPr>
          <w:trHeight w:val="976"/>
          <w:jc w:val="center"/>
        </w:trPr>
        <w:tc>
          <w:tcPr>
            <w:tcW w:w="562" w:type="dxa"/>
            <w:shd w:val="clear" w:color="auto" w:fill="auto"/>
            <w:hideMark/>
          </w:tcPr>
          <w:p w:rsidR="001C6741" w:rsidRPr="001C6741" w:rsidRDefault="001C6741" w:rsidP="006F3775">
            <w:pPr>
              <w:jc w:val="center"/>
              <w:rPr>
                <w:color w:val="000000"/>
                <w:sz w:val="20"/>
              </w:rPr>
            </w:pPr>
            <w:r w:rsidRPr="001C6741">
              <w:rPr>
                <w:color w:val="000000"/>
                <w:sz w:val="20"/>
              </w:rPr>
              <w:t>1</w:t>
            </w:r>
            <w:r w:rsidR="006F3775">
              <w:rPr>
                <w:color w:val="000000"/>
                <w:sz w:val="20"/>
              </w:rPr>
              <w:t>2</w:t>
            </w:r>
          </w:p>
        </w:tc>
        <w:tc>
          <w:tcPr>
            <w:tcW w:w="2201" w:type="dxa"/>
            <w:shd w:val="clear" w:color="auto" w:fill="auto"/>
            <w:hideMark/>
          </w:tcPr>
          <w:p w:rsidR="001C6741" w:rsidRPr="001C6741" w:rsidRDefault="001C6741" w:rsidP="001C6741">
            <w:pPr>
              <w:ind w:left="33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Нежилое помещение, 1 этаж</w:t>
            </w:r>
          </w:p>
        </w:tc>
        <w:tc>
          <w:tcPr>
            <w:tcW w:w="1843" w:type="dxa"/>
            <w:shd w:val="clear" w:color="auto" w:fill="auto"/>
            <w:hideMark/>
          </w:tcPr>
          <w:p w:rsidR="001C6741" w:rsidRPr="001C6741" w:rsidRDefault="001C6741" w:rsidP="001C6741">
            <w:pPr>
              <w:ind w:left="-108" w:firstLine="108"/>
              <w:jc w:val="center"/>
              <w:rPr>
                <w:sz w:val="20"/>
              </w:rPr>
            </w:pPr>
            <w:r w:rsidRPr="001C6741">
              <w:rPr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 w:rsidRPr="001C6741">
              <w:rPr>
                <w:sz w:val="20"/>
              </w:rPr>
              <w:t>Тузовского</w:t>
            </w:r>
            <w:proofErr w:type="spellEnd"/>
            <w:r w:rsidRPr="001C6741">
              <w:rPr>
                <w:sz w:val="20"/>
              </w:rPr>
              <w:t>, 30</w:t>
            </w:r>
            <w:r w:rsidRPr="001C6741">
              <w:rPr>
                <w:bCs/>
                <w:sz w:val="20"/>
              </w:rPr>
              <w:t xml:space="preserve"> </w:t>
            </w:r>
            <w:proofErr w:type="spellStart"/>
            <w:r w:rsidRPr="001C6741">
              <w:rPr>
                <w:bCs/>
                <w:sz w:val="20"/>
              </w:rPr>
              <w:t>пом</w:t>
            </w:r>
            <w:proofErr w:type="spellEnd"/>
            <w:r w:rsidRPr="001C6741">
              <w:rPr>
                <w:bCs/>
                <w:sz w:val="20"/>
              </w:rPr>
              <w:t>. 110</w:t>
            </w:r>
          </w:p>
        </w:tc>
        <w:tc>
          <w:tcPr>
            <w:tcW w:w="1134" w:type="dxa"/>
            <w:shd w:val="clear" w:color="auto" w:fill="FFFFFF"/>
            <w:hideMark/>
          </w:tcPr>
          <w:p w:rsidR="001C6741" w:rsidRPr="001C6741" w:rsidRDefault="001C6741" w:rsidP="001C6741">
            <w:pPr>
              <w:ind w:left="-426" w:firstLine="426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18,4</w:t>
            </w:r>
          </w:p>
        </w:tc>
        <w:tc>
          <w:tcPr>
            <w:tcW w:w="4431" w:type="dxa"/>
          </w:tcPr>
          <w:p w:rsidR="001C6741" w:rsidRPr="001C6741" w:rsidRDefault="001C6741" w:rsidP="001C6741">
            <w:pPr>
              <w:ind w:left="-108" w:firstLine="108"/>
              <w:jc w:val="center"/>
              <w:rPr>
                <w:sz w:val="20"/>
              </w:rPr>
            </w:pPr>
            <w:r w:rsidRPr="001C6741">
              <w:rPr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1C6741">
              <w:rPr>
                <w:sz w:val="20"/>
              </w:rPr>
              <w:t>г</w:t>
            </w:r>
            <w:proofErr w:type="gramEnd"/>
            <w:r w:rsidRPr="001C6741">
              <w:rPr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>
              <w:rPr>
                <w:bCs/>
                <w:sz w:val="20"/>
              </w:rPr>
              <w:t xml:space="preserve"> </w:t>
            </w:r>
            <w:r w:rsidR="00854A7A" w:rsidRPr="00854A7A">
              <w:rPr>
                <w:rFonts w:ascii="Segoe UI Black" w:hAnsi="Segoe UI Black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1C6741" w:rsidRPr="001C6741" w:rsidTr="00854A7A">
        <w:tblPrEx>
          <w:tblLook w:val="04A0"/>
        </w:tblPrEx>
        <w:trPr>
          <w:trHeight w:val="1429"/>
          <w:jc w:val="center"/>
        </w:trPr>
        <w:tc>
          <w:tcPr>
            <w:tcW w:w="562" w:type="dxa"/>
            <w:shd w:val="clear" w:color="auto" w:fill="auto"/>
            <w:hideMark/>
          </w:tcPr>
          <w:p w:rsidR="001C6741" w:rsidRPr="001C6741" w:rsidRDefault="0034559C" w:rsidP="006F37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F3775">
              <w:rPr>
                <w:color w:val="000000"/>
                <w:sz w:val="20"/>
              </w:rPr>
              <w:t>3</w:t>
            </w:r>
          </w:p>
        </w:tc>
        <w:tc>
          <w:tcPr>
            <w:tcW w:w="2201" w:type="dxa"/>
            <w:shd w:val="clear" w:color="auto" w:fill="auto"/>
            <w:hideMark/>
          </w:tcPr>
          <w:p w:rsidR="001C6741" w:rsidRPr="001C6741" w:rsidRDefault="001C6741" w:rsidP="001C6741">
            <w:pPr>
              <w:ind w:left="33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Нежилое помещение, 1 этаж</w:t>
            </w:r>
          </w:p>
        </w:tc>
        <w:tc>
          <w:tcPr>
            <w:tcW w:w="1843" w:type="dxa"/>
            <w:shd w:val="clear" w:color="auto" w:fill="auto"/>
            <w:hideMark/>
          </w:tcPr>
          <w:p w:rsidR="001C6741" w:rsidRPr="001C6741" w:rsidRDefault="001C6741" w:rsidP="001C6741">
            <w:pPr>
              <w:ind w:left="-108" w:firstLine="108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Россия, Кемеровская область, город Новокузнецк, ул. Клименко, 29 корпус 3, помещение 36</w:t>
            </w:r>
          </w:p>
        </w:tc>
        <w:tc>
          <w:tcPr>
            <w:tcW w:w="1134" w:type="dxa"/>
            <w:shd w:val="clear" w:color="auto" w:fill="FFFFFF"/>
            <w:hideMark/>
          </w:tcPr>
          <w:p w:rsidR="001C6741" w:rsidRPr="001C6741" w:rsidRDefault="001C6741" w:rsidP="001C6741">
            <w:pPr>
              <w:ind w:left="-426" w:firstLine="426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17,3</w:t>
            </w:r>
          </w:p>
        </w:tc>
        <w:tc>
          <w:tcPr>
            <w:tcW w:w="4431" w:type="dxa"/>
          </w:tcPr>
          <w:p w:rsidR="001C6741" w:rsidRPr="001C6741" w:rsidRDefault="001C6741" w:rsidP="001C6741">
            <w:pPr>
              <w:ind w:left="-108" w:firstLine="108"/>
              <w:jc w:val="center"/>
              <w:rPr>
                <w:sz w:val="20"/>
              </w:rPr>
            </w:pPr>
            <w:r w:rsidRPr="001C6741">
              <w:rPr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1C6741">
              <w:rPr>
                <w:sz w:val="20"/>
              </w:rPr>
              <w:t>г</w:t>
            </w:r>
            <w:proofErr w:type="gramEnd"/>
            <w:r w:rsidRPr="001C6741">
              <w:rPr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>
              <w:rPr>
                <w:bCs/>
                <w:sz w:val="20"/>
              </w:rPr>
              <w:t xml:space="preserve"> </w:t>
            </w:r>
            <w:r w:rsidR="00854A7A" w:rsidRPr="00854A7A">
              <w:rPr>
                <w:rFonts w:ascii="Segoe UI Black" w:hAnsi="Segoe UI Black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1C6741" w:rsidRPr="001C6741" w:rsidTr="00854A7A">
        <w:tblPrEx>
          <w:tblLook w:val="04A0"/>
        </w:tblPrEx>
        <w:trPr>
          <w:trHeight w:val="976"/>
          <w:jc w:val="center"/>
        </w:trPr>
        <w:tc>
          <w:tcPr>
            <w:tcW w:w="562" w:type="dxa"/>
            <w:shd w:val="clear" w:color="auto" w:fill="auto"/>
            <w:hideMark/>
          </w:tcPr>
          <w:p w:rsidR="001C6741" w:rsidRPr="001C6741" w:rsidRDefault="001C6741" w:rsidP="006F3775">
            <w:pPr>
              <w:jc w:val="center"/>
              <w:rPr>
                <w:color w:val="000000"/>
                <w:sz w:val="20"/>
              </w:rPr>
            </w:pPr>
            <w:r w:rsidRPr="001C6741">
              <w:rPr>
                <w:color w:val="000000"/>
                <w:sz w:val="20"/>
              </w:rPr>
              <w:t>1</w:t>
            </w:r>
            <w:r w:rsidR="006F3775">
              <w:rPr>
                <w:color w:val="000000"/>
                <w:sz w:val="20"/>
              </w:rPr>
              <w:t>4</w:t>
            </w:r>
          </w:p>
        </w:tc>
        <w:tc>
          <w:tcPr>
            <w:tcW w:w="2201" w:type="dxa"/>
            <w:shd w:val="clear" w:color="auto" w:fill="auto"/>
            <w:hideMark/>
          </w:tcPr>
          <w:p w:rsidR="001C6741" w:rsidRPr="001C6741" w:rsidRDefault="001C6741" w:rsidP="001C6741">
            <w:pPr>
              <w:ind w:left="33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Нежилое помещение, 1 этаж</w:t>
            </w:r>
          </w:p>
        </w:tc>
        <w:tc>
          <w:tcPr>
            <w:tcW w:w="1843" w:type="dxa"/>
            <w:shd w:val="clear" w:color="auto" w:fill="auto"/>
            <w:hideMark/>
          </w:tcPr>
          <w:p w:rsidR="001C6741" w:rsidRPr="001C6741" w:rsidRDefault="001C6741" w:rsidP="001C6741">
            <w:pPr>
              <w:ind w:left="-108" w:firstLine="108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Россия, Кемеровская область, город Новокузнецк,</w:t>
            </w:r>
            <w:r w:rsidRPr="001C6741">
              <w:rPr>
                <w:b/>
                <w:sz w:val="20"/>
              </w:rPr>
              <w:t xml:space="preserve"> </w:t>
            </w:r>
            <w:r w:rsidRPr="001C6741">
              <w:rPr>
                <w:sz w:val="20"/>
              </w:rPr>
              <w:t>ул. Маркшейдерская, 14</w:t>
            </w:r>
          </w:p>
        </w:tc>
        <w:tc>
          <w:tcPr>
            <w:tcW w:w="1134" w:type="dxa"/>
            <w:shd w:val="clear" w:color="auto" w:fill="FFFFFF"/>
            <w:hideMark/>
          </w:tcPr>
          <w:p w:rsidR="001C6741" w:rsidRPr="001C6741" w:rsidRDefault="001C6741" w:rsidP="001C6741">
            <w:pPr>
              <w:ind w:left="-426" w:firstLine="426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173,3</w:t>
            </w:r>
          </w:p>
        </w:tc>
        <w:tc>
          <w:tcPr>
            <w:tcW w:w="4431" w:type="dxa"/>
          </w:tcPr>
          <w:p w:rsidR="001C6741" w:rsidRPr="001C6741" w:rsidRDefault="001C6741" w:rsidP="001C6741">
            <w:pPr>
              <w:ind w:left="-108" w:firstLine="108"/>
              <w:jc w:val="center"/>
              <w:rPr>
                <w:sz w:val="20"/>
              </w:rPr>
            </w:pPr>
            <w:r w:rsidRPr="001C6741">
              <w:rPr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1C6741">
              <w:rPr>
                <w:sz w:val="20"/>
              </w:rPr>
              <w:t>г</w:t>
            </w:r>
            <w:proofErr w:type="gramEnd"/>
            <w:r w:rsidRPr="001C6741">
              <w:rPr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>
              <w:rPr>
                <w:bCs/>
                <w:sz w:val="20"/>
              </w:rPr>
              <w:t xml:space="preserve"> </w:t>
            </w:r>
            <w:r w:rsidR="00854A7A" w:rsidRPr="00854A7A">
              <w:rPr>
                <w:rFonts w:ascii="Segoe UI Black" w:hAnsi="Segoe UI Black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1C6741" w:rsidRPr="001C6741" w:rsidTr="00854A7A">
        <w:tblPrEx>
          <w:tblLook w:val="04A0"/>
        </w:tblPrEx>
        <w:trPr>
          <w:trHeight w:val="976"/>
          <w:jc w:val="center"/>
        </w:trPr>
        <w:tc>
          <w:tcPr>
            <w:tcW w:w="562" w:type="dxa"/>
            <w:shd w:val="clear" w:color="auto" w:fill="auto"/>
            <w:hideMark/>
          </w:tcPr>
          <w:p w:rsidR="001C6741" w:rsidRPr="001C6741" w:rsidRDefault="0034559C" w:rsidP="006F37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F3775">
              <w:rPr>
                <w:color w:val="000000"/>
                <w:sz w:val="20"/>
              </w:rPr>
              <w:t>5</w:t>
            </w:r>
          </w:p>
        </w:tc>
        <w:tc>
          <w:tcPr>
            <w:tcW w:w="2201" w:type="dxa"/>
            <w:shd w:val="clear" w:color="auto" w:fill="auto"/>
            <w:hideMark/>
          </w:tcPr>
          <w:p w:rsidR="001C6741" w:rsidRPr="001C6741" w:rsidRDefault="001C6741" w:rsidP="001C6741">
            <w:pPr>
              <w:ind w:left="33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Нежилое помещение, 1 этаж</w:t>
            </w:r>
          </w:p>
        </w:tc>
        <w:tc>
          <w:tcPr>
            <w:tcW w:w="1843" w:type="dxa"/>
            <w:shd w:val="clear" w:color="auto" w:fill="auto"/>
            <w:hideMark/>
          </w:tcPr>
          <w:p w:rsidR="001C6741" w:rsidRPr="001C6741" w:rsidRDefault="001C6741" w:rsidP="001F3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6741">
              <w:rPr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 w:rsidRPr="001C6741">
              <w:rPr>
                <w:sz w:val="20"/>
              </w:rPr>
              <w:t>Олеко</w:t>
            </w:r>
            <w:proofErr w:type="spellEnd"/>
            <w:r w:rsidRPr="001C6741">
              <w:rPr>
                <w:sz w:val="20"/>
              </w:rPr>
              <w:t xml:space="preserve"> </w:t>
            </w:r>
            <w:proofErr w:type="spellStart"/>
            <w:r w:rsidRPr="001C6741">
              <w:rPr>
                <w:sz w:val="20"/>
              </w:rPr>
              <w:t>Дундича</w:t>
            </w:r>
            <w:proofErr w:type="spellEnd"/>
            <w:r w:rsidRPr="001C6741">
              <w:rPr>
                <w:sz w:val="20"/>
              </w:rPr>
              <w:t>, 10</w:t>
            </w:r>
          </w:p>
        </w:tc>
        <w:tc>
          <w:tcPr>
            <w:tcW w:w="1134" w:type="dxa"/>
            <w:shd w:val="clear" w:color="auto" w:fill="FFFFFF"/>
            <w:hideMark/>
          </w:tcPr>
          <w:p w:rsidR="001C6741" w:rsidRPr="001C6741" w:rsidRDefault="001C6741" w:rsidP="001C6741">
            <w:pPr>
              <w:ind w:left="-426" w:firstLine="426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9,2</w:t>
            </w:r>
          </w:p>
        </w:tc>
        <w:tc>
          <w:tcPr>
            <w:tcW w:w="4431" w:type="dxa"/>
          </w:tcPr>
          <w:p w:rsidR="001C6741" w:rsidRPr="001C6741" w:rsidRDefault="001C6741" w:rsidP="001C6741">
            <w:pPr>
              <w:ind w:left="-108" w:firstLine="108"/>
              <w:jc w:val="center"/>
              <w:rPr>
                <w:sz w:val="20"/>
              </w:rPr>
            </w:pPr>
            <w:r w:rsidRPr="001C6741">
              <w:rPr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1C6741">
              <w:rPr>
                <w:sz w:val="20"/>
              </w:rPr>
              <w:t>г</w:t>
            </w:r>
            <w:proofErr w:type="gramEnd"/>
            <w:r w:rsidRPr="001C6741">
              <w:rPr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>
              <w:rPr>
                <w:bCs/>
                <w:sz w:val="20"/>
              </w:rPr>
              <w:t xml:space="preserve"> </w:t>
            </w:r>
            <w:r w:rsidR="00854A7A" w:rsidRPr="00854A7A">
              <w:rPr>
                <w:rFonts w:ascii="Segoe UI Black" w:hAnsi="Segoe UI Black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1C6741" w:rsidRPr="001C6741" w:rsidTr="00854A7A">
        <w:tblPrEx>
          <w:tblLook w:val="04A0"/>
        </w:tblPrEx>
        <w:trPr>
          <w:trHeight w:val="976"/>
          <w:jc w:val="center"/>
        </w:trPr>
        <w:tc>
          <w:tcPr>
            <w:tcW w:w="562" w:type="dxa"/>
            <w:shd w:val="clear" w:color="auto" w:fill="auto"/>
            <w:hideMark/>
          </w:tcPr>
          <w:p w:rsidR="001C6741" w:rsidRPr="001C6741" w:rsidRDefault="008B26BC" w:rsidP="006F37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F3775">
              <w:rPr>
                <w:color w:val="000000"/>
                <w:sz w:val="20"/>
              </w:rPr>
              <w:t>6</w:t>
            </w:r>
          </w:p>
        </w:tc>
        <w:tc>
          <w:tcPr>
            <w:tcW w:w="2201" w:type="dxa"/>
            <w:shd w:val="clear" w:color="auto" w:fill="auto"/>
            <w:hideMark/>
          </w:tcPr>
          <w:p w:rsidR="001C6741" w:rsidRPr="001C6741" w:rsidRDefault="001C6741" w:rsidP="001C6741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>Нежилое помещение, 1 этаж</w:t>
            </w:r>
          </w:p>
        </w:tc>
        <w:tc>
          <w:tcPr>
            <w:tcW w:w="1843" w:type="dxa"/>
            <w:shd w:val="clear" w:color="auto" w:fill="auto"/>
            <w:hideMark/>
          </w:tcPr>
          <w:p w:rsidR="001C6741" w:rsidRPr="001C6741" w:rsidRDefault="001C6741" w:rsidP="001C6741">
            <w:pPr>
              <w:ind w:left="-108" w:firstLine="108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Россия, Кемеровская область, город Новокузнецк, ул. Кутузова, 70 (помещение 246)</w:t>
            </w:r>
          </w:p>
        </w:tc>
        <w:tc>
          <w:tcPr>
            <w:tcW w:w="1134" w:type="dxa"/>
            <w:shd w:val="clear" w:color="auto" w:fill="FFFFFF"/>
            <w:hideMark/>
          </w:tcPr>
          <w:p w:rsidR="001C6741" w:rsidRPr="001C6741" w:rsidRDefault="001C6741" w:rsidP="001C6741">
            <w:pPr>
              <w:ind w:left="-426" w:firstLine="426"/>
              <w:jc w:val="center"/>
              <w:rPr>
                <w:sz w:val="20"/>
              </w:rPr>
            </w:pPr>
            <w:r w:rsidRPr="001C6741">
              <w:rPr>
                <w:sz w:val="20"/>
              </w:rPr>
              <w:t>105,5</w:t>
            </w:r>
          </w:p>
        </w:tc>
        <w:tc>
          <w:tcPr>
            <w:tcW w:w="4431" w:type="dxa"/>
          </w:tcPr>
          <w:p w:rsidR="001C6741" w:rsidRPr="001C6741" w:rsidRDefault="001C6741" w:rsidP="001C6741">
            <w:pPr>
              <w:ind w:left="-108" w:firstLine="108"/>
              <w:jc w:val="center"/>
              <w:rPr>
                <w:sz w:val="20"/>
              </w:rPr>
            </w:pPr>
            <w:r w:rsidRPr="001C6741">
              <w:rPr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1C6741">
              <w:rPr>
                <w:sz w:val="20"/>
              </w:rPr>
              <w:t>г</w:t>
            </w:r>
            <w:proofErr w:type="gramEnd"/>
            <w:r w:rsidRPr="001C6741">
              <w:rPr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>
              <w:rPr>
                <w:bCs/>
                <w:sz w:val="20"/>
              </w:rPr>
              <w:t xml:space="preserve"> </w:t>
            </w:r>
            <w:r w:rsidR="00854A7A" w:rsidRPr="00854A7A">
              <w:rPr>
                <w:rFonts w:ascii="Segoe UI Black" w:hAnsi="Segoe UI Black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55296E" w:rsidRPr="001C6741" w:rsidTr="00854A7A">
        <w:tblPrEx>
          <w:tblLook w:val="04A0"/>
        </w:tblPrEx>
        <w:trPr>
          <w:trHeight w:val="976"/>
          <w:jc w:val="center"/>
        </w:trPr>
        <w:tc>
          <w:tcPr>
            <w:tcW w:w="562" w:type="dxa"/>
            <w:shd w:val="clear" w:color="auto" w:fill="auto"/>
            <w:hideMark/>
          </w:tcPr>
          <w:p w:rsidR="0055296E" w:rsidRDefault="0055296E" w:rsidP="006F37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201" w:type="dxa"/>
            <w:shd w:val="clear" w:color="auto" w:fill="auto"/>
            <w:hideMark/>
          </w:tcPr>
          <w:p w:rsidR="0055296E" w:rsidRPr="001C6741" w:rsidRDefault="0055296E" w:rsidP="00AB1C4A">
            <w:pPr>
              <w:jc w:val="center"/>
              <w:rPr>
                <w:sz w:val="20"/>
              </w:rPr>
            </w:pPr>
            <w:r w:rsidRPr="001C6741">
              <w:rPr>
                <w:sz w:val="20"/>
              </w:rPr>
              <w:t>Нежилое помещение, 1 этаж</w:t>
            </w:r>
          </w:p>
        </w:tc>
        <w:tc>
          <w:tcPr>
            <w:tcW w:w="1843" w:type="dxa"/>
            <w:shd w:val="clear" w:color="auto" w:fill="auto"/>
            <w:hideMark/>
          </w:tcPr>
          <w:p w:rsidR="0055296E" w:rsidRPr="001C6741" w:rsidRDefault="0055296E" w:rsidP="0055296E">
            <w:pPr>
              <w:ind w:left="-108" w:firstLine="108"/>
              <w:jc w:val="center"/>
              <w:rPr>
                <w:sz w:val="20"/>
              </w:rPr>
            </w:pPr>
            <w:r w:rsidRPr="001C6741">
              <w:rPr>
                <w:sz w:val="20"/>
              </w:rPr>
              <w:t xml:space="preserve">Россия, Кемеровская область, город Новокузнецк, </w:t>
            </w:r>
            <w:r>
              <w:rPr>
                <w:sz w:val="20"/>
              </w:rPr>
              <w:t xml:space="preserve">пр. </w:t>
            </w:r>
            <w:proofErr w:type="spellStart"/>
            <w:r>
              <w:rPr>
                <w:sz w:val="20"/>
              </w:rPr>
              <w:t>Курако</w:t>
            </w:r>
            <w:proofErr w:type="spellEnd"/>
            <w:r>
              <w:rPr>
                <w:sz w:val="20"/>
              </w:rPr>
              <w:t>, 23</w:t>
            </w:r>
            <w:r w:rsidRPr="001C6741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hideMark/>
          </w:tcPr>
          <w:p w:rsidR="0055296E" w:rsidRPr="001C6741" w:rsidRDefault="0055296E" w:rsidP="00AB1C4A">
            <w:pPr>
              <w:ind w:left="-426" w:firstLine="426"/>
              <w:jc w:val="center"/>
              <w:rPr>
                <w:sz w:val="20"/>
              </w:rPr>
            </w:pPr>
            <w:r>
              <w:rPr>
                <w:sz w:val="20"/>
              </w:rPr>
              <w:t>269,8</w:t>
            </w:r>
          </w:p>
        </w:tc>
        <w:tc>
          <w:tcPr>
            <w:tcW w:w="4431" w:type="dxa"/>
          </w:tcPr>
          <w:p w:rsidR="0055296E" w:rsidRPr="001C6741" w:rsidRDefault="0055296E" w:rsidP="00AB1C4A">
            <w:pPr>
              <w:ind w:left="-108" w:firstLine="108"/>
              <w:jc w:val="center"/>
              <w:rPr>
                <w:sz w:val="20"/>
              </w:rPr>
            </w:pPr>
            <w:r w:rsidRPr="001C6741">
              <w:rPr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1C6741">
              <w:rPr>
                <w:sz w:val="20"/>
              </w:rPr>
              <w:t>г</w:t>
            </w:r>
            <w:proofErr w:type="gramEnd"/>
            <w:r w:rsidRPr="001C6741">
              <w:rPr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>
              <w:rPr>
                <w:bCs/>
                <w:sz w:val="20"/>
              </w:rPr>
              <w:t xml:space="preserve"> </w:t>
            </w:r>
            <w:r w:rsidRPr="00854A7A">
              <w:rPr>
                <w:rFonts w:ascii="Segoe UI Black" w:hAnsi="Segoe UI Black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</w:tbl>
    <w:p w:rsidR="00854A7A" w:rsidRPr="00854A7A" w:rsidRDefault="00854A7A" w:rsidP="00854A7A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854A7A">
        <w:rPr>
          <w:rFonts w:ascii="Segoe UI Black" w:hAnsi="Segoe UI Black"/>
          <w:b/>
          <w:bCs/>
          <w:color w:val="FF0000"/>
          <w:sz w:val="24"/>
          <w:szCs w:val="24"/>
        </w:rPr>
        <w:t>*</w:t>
      </w:r>
      <w:r w:rsidRPr="00854A7A">
        <w:rPr>
          <w:sz w:val="18"/>
          <w:szCs w:val="18"/>
        </w:rPr>
        <w:t xml:space="preserve"> </w:t>
      </w:r>
      <w:r w:rsidRPr="00854A7A">
        <w:rPr>
          <w:sz w:val="24"/>
          <w:szCs w:val="24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Новокузнецке, установлены следующие меры поддержки:</w:t>
      </w:r>
    </w:p>
    <w:p w:rsidR="00854A7A" w:rsidRPr="00854A7A" w:rsidRDefault="00854A7A" w:rsidP="00854A7A">
      <w:pPr>
        <w:pStyle w:val="a5"/>
        <w:ind w:firstLine="567"/>
        <w:jc w:val="both"/>
        <w:rPr>
          <w:sz w:val="24"/>
          <w:szCs w:val="24"/>
        </w:rPr>
      </w:pPr>
      <w:proofErr w:type="gramStart"/>
      <w:r w:rsidRPr="00854A7A">
        <w:rPr>
          <w:sz w:val="24"/>
          <w:szCs w:val="24"/>
        </w:rPr>
        <w:t>- льготу по арендной плате за пользование нежилыми помещениями, находящимися в муниципальной собственности, входящими в «</w:t>
      </w:r>
      <w:hyperlink r:id="rId6" w:history="1">
        <w:r w:rsidRPr="00854A7A">
          <w:rPr>
            <w:sz w:val="24"/>
            <w:szCs w:val="24"/>
          </w:rPr>
          <w:t>Перечень</w:t>
        </w:r>
      </w:hyperlink>
      <w:r w:rsidRPr="00854A7A">
        <w:rPr>
          <w:sz w:val="24"/>
          <w:szCs w:val="24"/>
        </w:rPr>
        <w:t xml:space="preserve">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размере 30% от арендной платы, определяемой в соответствии с </w:t>
      </w:r>
      <w:r w:rsidRPr="00854A7A">
        <w:rPr>
          <w:sz w:val="24"/>
          <w:szCs w:val="24"/>
        </w:rPr>
        <w:lastRenderedPageBreak/>
        <w:t>законодательством Российской Федерации, кроме субъектов с приоритетным видом деятельности «жилищно-коммунальное хозяйство</w:t>
      </w:r>
      <w:proofErr w:type="gramEnd"/>
      <w:r w:rsidRPr="00854A7A">
        <w:rPr>
          <w:sz w:val="24"/>
          <w:szCs w:val="24"/>
        </w:rPr>
        <w:t xml:space="preserve">» </w:t>
      </w:r>
      <w:r w:rsidRPr="00854A7A">
        <w:rPr>
          <w:b/>
          <w:i/>
          <w:sz w:val="24"/>
          <w:szCs w:val="24"/>
        </w:rPr>
        <w:t>(виды экономической деятельности «жилищно-коммунальное хозяйство» указаны в приказе Министерства строительства и жилищно-коммунального хозяйства РФ № 286/</w:t>
      </w:r>
      <w:proofErr w:type="spellStart"/>
      <w:proofErr w:type="gramStart"/>
      <w:r w:rsidRPr="00854A7A">
        <w:rPr>
          <w:b/>
          <w:i/>
          <w:sz w:val="24"/>
          <w:szCs w:val="24"/>
        </w:rPr>
        <w:t>пр</w:t>
      </w:r>
      <w:proofErr w:type="spellEnd"/>
      <w:proofErr w:type="gramEnd"/>
      <w:r w:rsidRPr="00854A7A">
        <w:rPr>
          <w:b/>
          <w:i/>
          <w:sz w:val="24"/>
          <w:szCs w:val="24"/>
        </w:rPr>
        <w:t xml:space="preserve"> от 27.04.2016г.)</w:t>
      </w:r>
      <w:r w:rsidRPr="00854A7A">
        <w:rPr>
          <w:sz w:val="24"/>
          <w:szCs w:val="24"/>
        </w:rPr>
        <w:t>.</w:t>
      </w:r>
    </w:p>
    <w:p w:rsidR="00E73B38" w:rsidRPr="00854A7A" w:rsidRDefault="00854A7A" w:rsidP="00854A7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854A7A">
        <w:rPr>
          <w:sz w:val="24"/>
          <w:szCs w:val="24"/>
        </w:rPr>
        <w:t>- освобождение от арендной платы на шесть месяцев с момента заключения договора.</w:t>
      </w:r>
    </w:p>
    <w:sectPr w:rsidR="00E73B38" w:rsidRPr="00854A7A" w:rsidSect="00854A7A">
      <w:pgSz w:w="11907" w:h="16840"/>
      <w:pgMar w:top="426" w:right="425" w:bottom="568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8C"/>
    <w:multiLevelType w:val="singleLevel"/>
    <w:tmpl w:val="576A15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3D53FC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1555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3A0C18"/>
    <w:multiLevelType w:val="singleLevel"/>
    <w:tmpl w:val="6DF020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070C18F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65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B653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223E04"/>
    <w:multiLevelType w:val="hybridMultilevel"/>
    <w:tmpl w:val="30E89424"/>
    <w:lvl w:ilvl="0" w:tplc="80549B8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0062F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2E1DE5"/>
    <w:multiLevelType w:val="singleLevel"/>
    <w:tmpl w:val="342AACBC"/>
    <w:lvl w:ilvl="0">
      <w:start w:val="20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0">
    <w:nsid w:val="32220175"/>
    <w:multiLevelType w:val="singleLevel"/>
    <w:tmpl w:val="4CA853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8"/>
        <w:u w:val="none"/>
      </w:rPr>
    </w:lvl>
  </w:abstractNum>
  <w:abstractNum w:abstractNumId="11">
    <w:nsid w:val="37265D3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C948C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45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1B0F0D"/>
    <w:multiLevelType w:val="singleLevel"/>
    <w:tmpl w:val="668A47E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C94F0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CE646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09596F"/>
    <w:multiLevelType w:val="singleLevel"/>
    <w:tmpl w:val="749A9A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5F1F7DDB"/>
    <w:multiLevelType w:val="hybridMultilevel"/>
    <w:tmpl w:val="1FC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3A07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891A0B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1">
    <w:nsid w:val="79C70B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/>
          <w:sz w:val="28"/>
          <w:u w:val="none"/>
        </w:rPr>
      </w:lvl>
    </w:lvlOverride>
  </w:num>
  <w:num w:numId="3">
    <w:abstractNumId w:val="11"/>
  </w:num>
  <w:num w:numId="4">
    <w:abstractNumId w:val="16"/>
  </w:num>
  <w:num w:numId="5">
    <w:abstractNumId w:val="5"/>
  </w:num>
  <w:num w:numId="6">
    <w:abstractNumId w:val="15"/>
  </w:num>
  <w:num w:numId="7">
    <w:abstractNumId w:val="21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14"/>
  </w:num>
  <w:num w:numId="18">
    <w:abstractNumId w:val="6"/>
  </w:num>
  <w:num w:numId="19">
    <w:abstractNumId w:val="19"/>
  </w:num>
  <w:num w:numId="20">
    <w:abstractNumId w:val="20"/>
  </w:num>
  <w:num w:numId="21">
    <w:abstractNumId w:val="0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82690"/>
    <w:rsid w:val="00003F37"/>
    <w:rsid w:val="0001782D"/>
    <w:rsid w:val="00021524"/>
    <w:rsid w:val="00030A49"/>
    <w:rsid w:val="0009035F"/>
    <w:rsid w:val="000E30B4"/>
    <w:rsid w:val="000E7D09"/>
    <w:rsid w:val="00121F4F"/>
    <w:rsid w:val="001256E7"/>
    <w:rsid w:val="00133BFC"/>
    <w:rsid w:val="00154B91"/>
    <w:rsid w:val="00156BCE"/>
    <w:rsid w:val="00166FB0"/>
    <w:rsid w:val="00172D74"/>
    <w:rsid w:val="001858B7"/>
    <w:rsid w:val="00197A47"/>
    <w:rsid w:val="001B1104"/>
    <w:rsid w:val="001B3654"/>
    <w:rsid w:val="001C2DA0"/>
    <w:rsid w:val="001C6741"/>
    <w:rsid w:val="001F3A92"/>
    <w:rsid w:val="001F3BF7"/>
    <w:rsid w:val="002134BC"/>
    <w:rsid w:val="00251220"/>
    <w:rsid w:val="002521A9"/>
    <w:rsid w:val="0025365D"/>
    <w:rsid w:val="0026632F"/>
    <w:rsid w:val="00270472"/>
    <w:rsid w:val="00281599"/>
    <w:rsid w:val="002A34FF"/>
    <w:rsid w:val="002A40F7"/>
    <w:rsid w:val="002B223A"/>
    <w:rsid w:val="002E56E0"/>
    <w:rsid w:val="003154BA"/>
    <w:rsid w:val="00316D79"/>
    <w:rsid w:val="00337D13"/>
    <w:rsid w:val="0034559C"/>
    <w:rsid w:val="00360A28"/>
    <w:rsid w:val="0036227B"/>
    <w:rsid w:val="003634E6"/>
    <w:rsid w:val="003637C7"/>
    <w:rsid w:val="00371CAC"/>
    <w:rsid w:val="00393118"/>
    <w:rsid w:val="00396276"/>
    <w:rsid w:val="00396A35"/>
    <w:rsid w:val="003B30E5"/>
    <w:rsid w:val="003C11DA"/>
    <w:rsid w:val="003E5AB8"/>
    <w:rsid w:val="004222D9"/>
    <w:rsid w:val="00466D3A"/>
    <w:rsid w:val="0049020B"/>
    <w:rsid w:val="004B4426"/>
    <w:rsid w:val="00512907"/>
    <w:rsid w:val="005515C4"/>
    <w:rsid w:val="0055296E"/>
    <w:rsid w:val="005A7E93"/>
    <w:rsid w:val="005A7EFE"/>
    <w:rsid w:val="005C42FA"/>
    <w:rsid w:val="005E320C"/>
    <w:rsid w:val="005F06AD"/>
    <w:rsid w:val="005F54A2"/>
    <w:rsid w:val="005F61DE"/>
    <w:rsid w:val="006375FE"/>
    <w:rsid w:val="00665B29"/>
    <w:rsid w:val="00666770"/>
    <w:rsid w:val="00670BDB"/>
    <w:rsid w:val="00672863"/>
    <w:rsid w:val="006746E8"/>
    <w:rsid w:val="006C52B7"/>
    <w:rsid w:val="006F3775"/>
    <w:rsid w:val="00740DF1"/>
    <w:rsid w:val="00742CF3"/>
    <w:rsid w:val="007478B3"/>
    <w:rsid w:val="007636EF"/>
    <w:rsid w:val="00775C04"/>
    <w:rsid w:val="007828E1"/>
    <w:rsid w:val="00786EF2"/>
    <w:rsid w:val="007B3B6E"/>
    <w:rsid w:val="007B6767"/>
    <w:rsid w:val="007C6213"/>
    <w:rsid w:val="007F4C21"/>
    <w:rsid w:val="00812FD1"/>
    <w:rsid w:val="00854A7A"/>
    <w:rsid w:val="008717D9"/>
    <w:rsid w:val="00873D71"/>
    <w:rsid w:val="00874A4B"/>
    <w:rsid w:val="00890F5E"/>
    <w:rsid w:val="008A1BD5"/>
    <w:rsid w:val="008B26BC"/>
    <w:rsid w:val="008C0D39"/>
    <w:rsid w:val="008C17B5"/>
    <w:rsid w:val="008D29D4"/>
    <w:rsid w:val="008E0D71"/>
    <w:rsid w:val="008E5476"/>
    <w:rsid w:val="0090426C"/>
    <w:rsid w:val="0090738E"/>
    <w:rsid w:val="00910524"/>
    <w:rsid w:val="00930232"/>
    <w:rsid w:val="00982690"/>
    <w:rsid w:val="00984271"/>
    <w:rsid w:val="009945AF"/>
    <w:rsid w:val="009A2298"/>
    <w:rsid w:val="009F0CB7"/>
    <w:rsid w:val="009F25EA"/>
    <w:rsid w:val="009F7C50"/>
    <w:rsid w:val="00A46D72"/>
    <w:rsid w:val="00A5066F"/>
    <w:rsid w:val="00A507ED"/>
    <w:rsid w:val="00A53639"/>
    <w:rsid w:val="00A66A97"/>
    <w:rsid w:val="00A77AF6"/>
    <w:rsid w:val="00AA559E"/>
    <w:rsid w:val="00AC3795"/>
    <w:rsid w:val="00AD223D"/>
    <w:rsid w:val="00AD3C94"/>
    <w:rsid w:val="00AD692F"/>
    <w:rsid w:val="00B23D8C"/>
    <w:rsid w:val="00B474FE"/>
    <w:rsid w:val="00B605EB"/>
    <w:rsid w:val="00B607B1"/>
    <w:rsid w:val="00B63B82"/>
    <w:rsid w:val="00B83D6D"/>
    <w:rsid w:val="00BA33E6"/>
    <w:rsid w:val="00BB1FDE"/>
    <w:rsid w:val="00BD16DB"/>
    <w:rsid w:val="00BD1B08"/>
    <w:rsid w:val="00BD54B6"/>
    <w:rsid w:val="00BE056C"/>
    <w:rsid w:val="00BF0654"/>
    <w:rsid w:val="00C03D0D"/>
    <w:rsid w:val="00C21CBC"/>
    <w:rsid w:val="00C472DA"/>
    <w:rsid w:val="00CB556C"/>
    <w:rsid w:val="00CE785C"/>
    <w:rsid w:val="00D114C1"/>
    <w:rsid w:val="00D163E4"/>
    <w:rsid w:val="00D23159"/>
    <w:rsid w:val="00D2692A"/>
    <w:rsid w:val="00D30552"/>
    <w:rsid w:val="00D37BD1"/>
    <w:rsid w:val="00D5016B"/>
    <w:rsid w:val="00D75357"/>
    <w:rsid w:val="00D85E83"/>
    <w:rsid w:val="00DA0922"/>
    <w:rsid w:val="00DA3DCF"/>
    <w:rsid w:val="00DB0095"/>
    <w:rsid w:val="00DC4DFE"/>
    <w:rsid w:val="00DE614D"/>
    <w:rsid w:val="00DE6783"/>
    <w:rsid w:val="00E00DED"/>
    <w:rsid w:val="00E320C6"/>
    <w:rsid w:val="00E3388D"/>
    <w:rsid w:val="00E42C6C"/>
    <w:rsid w:val="00E73B38"/>
    <w:rsid w:val="00E7493D"/>
    <w:rsid w:val="00E75244"/>
    <w:rsid w:val="00E92638"/>
    <w:rsid w:val="00F56DEB"/>
    <w:rsid w:val="00F704B5"/>
    <w:rsid w:val="00F70579"/>
    <w:rsid w:val="00F750AE"/>
    <w:rsid w:val="00F8156E"/>
    <w:rsid w:val="00F91561"/>
    <w:rsid w:val="00F95B7B"/>
    <w:rsid w:val="00FA4B01"/>
    <w:rsid w:val="00FC6B38"/>
    <w:rsid w:val="00FC7F9E"/>
    <w:rsid w:val="00FD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1"/>
    <w:rPr>
      <w:sz w:val="28"/>
    </w:rPr>
  </w:style>
  <w:style w:type="paragraph" w:styleId="1">
    <w:name w:val="heading 1"/>
    <w:basedOn w:val="a"/>
    <w:next w:val="a"/>
    <w:qFormat/>
    <w:rsid w:val="00FA4B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FA4B01"/>
    <w:pPr>
      <w:keepNext/>
      <w:outlineLvl w:val="1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B01"/>
    <w:rPr>
      <w:sz w:val="24"/>
    </w:rPr>
  </w:style>
  <w:style w:type="paragraph" w:styleId="20">
    <w:name w:val="Body Text 2"/>
    <w:basedOn w:val="a"/>
    <w:rsid w:val="00FA4B01"/>
    <w:pPr>
      <w:jc w:val="both"/>
    </w:pPr>
    <w:rPr>
      <w:sz w:val="20"/>
    </w:rPr>
  </w:style>
  <w:style w:type="paragraph" w:styleId="3">
    <w:name w:val="Body Text 3"/>
    <w:basedOn w:val="a"/>
    <w:rsid w:val="00FA4B01"/>
    <w:pPr>
      <w:jc w:val="both"/>
    </w:pPr>
    <w:rPr>
      <w:sz w:val="22"/>
    </w:rPr>
  </w:style>
  <w:style w:type="paragraph" w:customStyle="1" w:styleId="Iauiue1">
    <w:name w:val="Iau?iue1"/>
    <w:rsid w:val="003C11DA"/>
    <w:rPr>
      <w:snapToGrid w:val="0"/>
    </w:rPr>
  </w:style>
  <w:style w:type="character" w:styleId="a4">
    <w:name w:val="Strong"/>
    <w:basedOn w:val="a0"/>
    <w:qFormat/>
    <w:rsid w:val="00C472DA"/>
    <w:rPr>
      <w:b/>
      <w:bCs/>
    </w:rPr>
  </w:style>
  <w:style w:type="paragraph" w:customStyle="1" w:styleId="ConsPlusNormal">
    <w:name w:val="ConsPlusNormal"/>
    <w:rsid w:val="00984271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73B38"/>
  </w:style>
  <w:style w:type="character" w:customStyle="1" w:styleId="a6">
    <w:name w:val="Без интервала Знак"/>
    <w:link w:val="a5"/>
    <w:uiPriority w:val="1"/>
    <w:locked/>
    <w:rsid w:val="00E73B38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49AF257AABEB01C5D7168293BF169A5CD5254C3AF92BB2F73CABFCF141A100F654BE853ECD7A9C9C4808b4D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C1A5B-7C69-4185-A438-519787D9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СибГГМА (44-89-13)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С.И.</dc:creator>
  <cp:lastModifiedBy>NATA</cp:lastModifiedBy>
  <cp:revision>2</cp:revision>
  <cp:lastPrinted>2019-02-22T04:04:00Z</cp:lastPrinted>
  <dcterms:created xsi:type="dcterms:W3CDTF">2021-03-02T04:25:00Z</dcterms:created>
  <dcterms:modified xsi:type="dcterms:W3CDTF">2021-03-02T04:25:00Z</dcterms:modified>
</cp:coreProperties>
</file>